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EBC07" w14:textId="77777777" w:rsidR="00416799" w:rsidRPr="00EC64E9" w:rsidRDefault="00EC64E9" w:rsidP="00EC64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C64E9">
        <w:rPr>
          <w:b/>
          <w:sz w:val="28"/>
          <w:szCs w:val="28"/>
        </w:rPr>
        <w:t>Fac-simile a</w:t>
      </w:r>
      <w:r w:rsidR="00416799" w:rsidRPr="00EC64E9">
        <w:rPr>
          <w:b/>
          <w:sz w:val="28"/>
          <w:szCs w:val="28"/>
        </w:rPr>
        <w:t>utorizzazione al subappalto</w:t>
      </w:r>
    </w:p>
    <w:p w14:paraId="5BD00247" w14:textId="77777777" w:rsidR="00416799" w:rsidRPr="00EC64E9" w:rsidRDefault="00416799" w:rsidP="00EC64E9">
      <w:pPr>
        <w:pStyle w:val="Default"/>
        <w:rPr>
          <w:sz w:val="22"/>
          <w:szCs w:val="22"/>
        </w:rPr>
      </w:pPr>
    </w:p>
    <w:p w14:paraId="55F43E4D" w14:textId="77777777" w:rsidR="00F87FDD" w:rsidRPr="00EC64E9" w:rsidRDefault="00F87FDD" w:rsidP="00F87FDD">
      <w:pPr>
        <w:pStyle w:val="Default"/>
        <w:ind w:firstLine="5812"/>
        <w:rPr>
          <w:sz w:val="22"/>
          <w:szCs w:val="22"/>
        </w:rPr>
      </w:pPr>
      <w:r w:rsidRPr="00EC64E9">
        <w:rPr>
          <w:sz w:val="22"/>
          <w:szCs w:val="22"/>
        </w:rPr>
        <w:t xml:space="preserve"> Spett.le </w:t>
      </w:r>
    </w:p>
    <w:p w14:paraId="1606F37B" w14:textId="77777777" w:rsidR="00F87FDD" w:rsidRPr="00EC64E9" w:rsidRDefault="00F87FDD" w:rsidP="00F87FDD">
      <w:pPr>
        <w:pStyle w:val="Default"/>
        <w:ind w:firstLine="5812"/>
        <w:rPr>
          <w:sz w:val="22"/>
          <w:szCs w:val="22"/>
        </w:rPr>
      </w:pPr>
      <w:r w:rsidRPr="00EC64E9">
        <w:rPr>
          <w:sz w:val="22"/>
          <w:szCs w:val="22"/>
          <w:highlight w:val="yellow"/>
        </w:rPr>
        <w:t>Ditta appaltatrice</w:t>
      </w:r>
      <w:r w:rsidR="00630C10" w:rsidRPr="00EC64E9">
        <w:rPr>
          <w:b/>
          <w:bCs/>
          <w:sz w:val="22"/>
          <w:szCs w:val="22"/>
          <w:highlight w:val="yellow"/>
        </w:rPr>
        <w:t xml:space="preserve"> xxxx</w:t>
      </w:r>
    </w:p>
    <w:p w14:paraId="23B7718E" w14:textId="77777777" w:rsidR="002A5283" w:rsidRPr="00EC64E9" w:rsidRDefault="002A5283" w:rsidP="00F87FDD">
      <w:pPr>
        <w:pStyle w:val="Default"/>
        <w:ind w:firstLine="5812"/>
        <w:rPr>
          <w:sz w:val="22"/>
          <w:szCs w:val="22"/>
        </w:rPr>
      </w:pPr>
      <w:r w:rsidRPr="00EC64E9">
        <w:rPr>
          <w:sz w:val="22"/>
          <w:szCs w:val="22"/>
          <w:highlight w:val="yellow"/>
        </w:rPr>
        <w:t>PEC</w:t>
      </w:r>
    </w:p>
    <w:p w14:paraId="4F8C0D15" w14:textId="77777777" w:rsidR="00F87FDD" w:rsidRPr="00EC64E9" w:rsidRDefault="00F87FDD" w:rsidP="00F87FDD">
      <w:pPr>
        <w:pStyle w:val="Default"/>
        <w:ind w:firstLine="5812"/>
        <w:rPr>
          <w:sz w:val="22"/>
          <w:szCs w:val="22"/>
        </w:rPr>
      </w:pPr>
    </w:p>
    <w:p w14:paraId="4ADEB6D2" w14:textId="77777777" w:rsidR="00F87FDD" w:rsidRPr="00EC64E9" w:rsidRDefault="00F87FDD" w:rsidP="00F87FDD">
      <w:pPr>
        <w:pStyle w:val="Default"/>
        <w:ind w:firstLine="5812"/>
        <w:rPr>
          <w:sz w:val="22"/>
          <w:szCs w:val="22"/>
        </w:rPr>
      </w:pPr>
      <w:r w:rsidRPr="00EC64E9">
        <w:rPr>
          <w:sz w:val="22"/>
          <w:szCs w:val="22"/>
        </w:rPr>
        <w:t xml:space="preserve">E p.c </w:t>
      </w:r>
    </w:p>
    <w:p w14:paraId="5D18681C" w14:textId="77777777" w:rsidR="00F87FDD" w:rsidRPr="00EC64E9" w:rsidRDefault="00F87FDD" w:rsidP="00F87FDD">
      <w:pPr>
        <w:pStyle w:val="Default"/>
        <w:ind w:firstLine="5812"/>
        <w:rPr>
          <w:sz w:val="22"/>
          <w:szCs w:val="22"/>
        </w:rPr>
      </w:pPr>
      <w:r w:rsidRPr="00EC64E9">
        <w:rPr>
          <w:sz w:val="22"/>
          <w:szCs w:val="22"/>
          <w:highlight w:val="yellow"/>
        </w:rPr>
        <w:t>Ditta subappaltatrice</w:t>
      </w:r>
      <w:r w:rsidR="00630C10" w:rsidRPr="00EC64E9">
        <w:rPr>
          <w:b/>
          <w:bCs/>
          <w:sz w:val="22"/>
          <w:szCs w:val="22"/>
          <w:highlight w:val="yellow"/>
        </w:rPr>
        <w:t xml:space="preserve"> xxxx</w:t>
      </w:r>
    </w:p>
    <w:p w14:paraId="0C5EE180" w14:textId="77777777" w:rsidR="002A5283" w:rsidRPr="00EC64E9" w:rsidRDefault="002A5283" w:rsidP="00F87FDD">
      <w:pPr>
        <w:pStyle w:val="Default"/>
        <w:ind w:firstLine="5812"/>
        <w:rPr>
          <w:sz w:val="22"/>
          <w:szCs w:val="22"/>
        </w:rPr>
      </w:pPr>
      <w:r w:rsidRPr="00EC64E9">
        <w:rPr>
          <w:sz w:val="22"/>
          <w:szCs w:val="22"/>
          <w:highlight w:val="yellow"/>
        </w:rPr>
        <w:t>PEC</w:t>
      </w:r>
    </w:p>
    <w:p w14:paraId="2EFDB17C" w14:textId="77777777" w:rsidR="00F87FDD" w:rsidRPr="00EC64E9" w:rsidRDefault="00F87FDD" w:rsidP="00F87FDD">
      <w:pPr>
        <w:pStyle w:val="Default"/>
        <w:rPr>
          <w:sz w:val="22"/>
          <w:szCs w:val="22"/>
        </w:rPr>
      </w:pPr>
    </w:p>
    <w:p w14:paraId="558EAE8C" w14:textId="77777777" w:rsidR="00F87FDD" w:rsidRPr="00D62F51" w:rsidRDefault="00F87FDD" w:rsidP="00D62F51">
      <w:pPr>
        <w:pStyle w:val="Default"/>
        <w:jc w:val="both"/>
        <w:rPr>
          <w:b/>
          <w:bCs/>
          <w:sz w:val="22"/>
          <w:szCs w:val="22"/>
        </w:rPr>
      </w:pPr>
      <w:r w:rsidRPr="00EC64E9">
        <w:rPr>
          <w:b/>
          <w:bCs/>
          <w:sz w:val="22"/>
          <w:szCs w:val="22"/>
        </w:rPr>
        <w:t xml:space="preserve">Oggetto: affidamento fornitura/servizio di </w:t>
      </w:r>
      <w:r w:rsidR="00416799" w:rsidRPr="00EC64E9">
        <w:rPr>
          <w:b/>
          <w:bCs/>
          <w:sz w:val="22"/>
          <w:szCs w:val="22"/>
          <w:highlight w:val="yellow"/>
        </w:rPr>
        <w:t>xxxx</w:t>
      </w:r>
      <w:r w:rsidR="00416799" w:rsidRPr="00EC64E9">
        <w:rPr>
          <w:b/>
          <w:bCs/>
          <w:sz w:val="22"/>
          <w:szCs w:val="22"/>
        </w:rPr>
        <w:t xml:space="preserve"> </w:t>
      </w:r>
      <w:r w:rsidRPr="00EC64E9">
        <w:rPr>
          <w:b/>
          <w:bCs/>
          <w:sz w:val="22"/>
          <w:szCs w:val="22"/>
        </w:rPr>
        <w:t>CIG</w:t>
      </w:r>
      <w:r w:rsidR="00416799" w:rsidRPr="00EC64E9">
        <w:rPr>
          <w:b/>
          <w:bCs/>
          <w:sz w:val="22"/>
          <w:szCs w:val="22"/>
          <w:highlight w:val="yellow"/>
        </w:rPr>
        <w:t xml:space="preserve"> xxxx</w:t>
      </w:r>
      <w:r w:rsidRPr="00EC64E9">
        <w:rPr>
          <w:b/>
          <w:bCs/>
          <w:sz w:val="22"/>
          <w:szCs w:val="22"/>
        </w:rPr>
        <w:t xml:space="preserve"> CUP</w:t>
      </w:r>
      <w:r w:rsidR="00EB0DA2" w:rsidRPr="00EC64E9">
        <w:rPr>
          <w:b/>
          <w:bCs/>
          <w:sz w:val="22"/>
          <w:szCs w:val="22"/>
        </w:rPr>
        <w:t xml:space="preserve"> </w:t>
      </w:r>
      <w:r w:rsidR="00416799" w:rsidRPr="00EC64E9">
        <w:rPr>
          <w:b/>
          <w:bCs/>
          <w:sz w:val="22"/>
          <w:szCs w:val="22"/>
          <w:highlight w:val="yellow"/>
        </w:rPr>
        <w:t>xxxx</w:t>
      </w:r>
      <w:r w:rsidR="00EB0DA2" w:rsidRPr="00EC64E9">
        <w:rPr>
          <w:b/>
          <w:bCs/>
          <w:sz w:val="22"/>
          <w:szCs w:val="22"/>
        </w:rPr>
        <w:t xml:space="preserve"> </w:t>
      </w:r>
      <w:r w:rsidR="00D62F51">
        <w:rPr>
          <w:b/>
          <w:bCs/>
          <w:sz w:val="22"/>
          <w:szCs w:val="22"/>
        </w:rPr>
        <w:t xml:space="preserve"> - </w:t>
      </w:r>
      <w:r w:rsidRPr="00EC64E9">
        <w:rPr>
          <w:b/>
          <w:bCs/>
          <w:sz w:val="22"/>
          <w:szCs w:val="22"/>
        </w:rPr>
        <w:t>Subappalto</w:t>
      </w:r>
      <w:r w:rsidR="00EB0DA2" w:rsidRPr="00EC64E9">
        <w:rPr>
          <w:b/>
          <w:bCs/>
          <w:sz w:val="22"/>
          <w:szCs w:val="22"/>
        </w:rPr>
        <w:t xml:space="preserve"> prestazioni di </w:t>
      </w:r>
      <w:r w:rsidR="00416799" w:rsidRPr="00EC64E9">
        <w:rPr>
          <w:b/>
          <w:bCs/>
          <w:sz w:val="22"/>
          <w:szCs w:val="22"/>
          <w:highlight w:val="yellow"/>
        </w:rPr>
        <w:t>xxxx</w:t>
      </w:r>
      <w:r w:rsidR="00EB0DA2" w:rsidRPr="00EC64E9">
        <w:rPr>
          <w:b/>
          <w:bCs/>
          <w:sz w:val="22"/>
          <w:szCs w:val="22"/>
        </w:rPr>
        <w:t xml:space="preserve">  a impresa</w:t>
      </w:r>
      <w:r w:rsidR="00416799" w:rsidRPr="00EC64E9">
        <w:rPr>
          <w:b/>
          <w:bCs/>
          <w:sz w:val="22"/>
          <w:szCs w:val="22"/>
        </w:rPr>
        <w:t xml:space="preserve"> </w:t>
      </w:r>
      <w:r w:rsidR="00416799" w:rsidRPr="00EC64E9">
        <w:rPr>
          <w:b/>
          <w:bCs/>
          <w:sz w:val="22"/>
          <w:szCs w:val="22"/>
          <w:highlight w:val="yellow"/>
        </w:rPr>
        <w:t>xxxx</w:t>
      </w:r>
      <w:r w:rsidR="00D62F51">
        <w:rPr>
          <w:b/>
          <w:bCs/>
          <w:sz w:val="22"/>
          <w:szCs w:val="22"/>
        </w:rPr>
        <w:t xml:space="preserve"> - </w:t>
      </w:r>
      <w:r w:rsidRPr="00EC64E9">
        <w:rPr>
          <w:b/>
          <w:bCs/>
          <w:sz w:val="22"/>
          <w:szCs w:val="22"/>
        </w:rPr>
        <w:t xml:space="preserve">Autorizzazione. </w:t>
      </w:r>
    </w:p>
    <w:p w14:paraId="5DCB1C28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</w:p>
    <w:p w14:paraId="54040891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  <w:r w:rsidRPr="00EC64E9">
        <w:rPr>
          <w:sz w:val="22"/>
          <w:szCs w:val="22"/>
        </w:rPr>
        <w:t>Faccio seguito alla nota prot. n.</w:t>
      </w:r>
      <w:r w:rsidR="00EB0DA2" w:rsidRPr="00EC64E9">
        <w:rPr>
          <w:b/>
          <w:bCs/>
          <w:sz w:val="22"/>
          <w:szCs w:val="22"/>
        </w:rPr>
        <w:t xml:space="preserve"> </w:t>
      </w:r>
      <w:r w:rsidR="00630C10" w:rsidRPr="00EC64E9">
        <w:rPr>
          <w:b/>
          <w:bCs/>
          <w:sz w:val="22"/>
          <w:szCs w:val="22"/>
          <w:highlight w:val="yellow"/>
        </w:rPr>
        <w:t>xxxx</w:t>
      </w:r>
      <w:r w:rsidRPr="00EC64E9">
        <w:rPr>
          <w:sz w:val="22"/>
          <w:szCs w:val="22"/>
        </w:rPr>
        <w:t xml:space="preserve"> del </w:t>
      </w:r>
      <w:r w:rsidR="00630C10" w:rsidRPr="00EC64E9">
        <w:rPr>
          <w:b/>
          <w:bCs/>
          <w:sz w:val="22"/>
          <w:szCs w:val="22"/>
          <w:highlight w:val="yellow"/>
        </w:rPr>
        <w:t>xxxx</w:t>
      </w:r>
      <w:r w:rsidRPr="00EC64E9">
        <w:rPr>
          <w:sz w:val="22"/>
          <w:szCs w:val="22"/>
        </w:rPr>
        <w:t>,</w:t>
      </w:r>
      <w:r w:rsidR="00CE3207" w:rsidRPr="00EC64E9">
        <w:rPr>
          <w:sz w:val="22"/>
          <w:szCs w:val="22"/>
        </w:rPr>
        <w:t xml:space="preserve"> </w:t>
      </w:r>
      <w:r w:rsidR="00EB0DA2" w:rsidRPr="00EC64E9">
        <w:rPr>
          <w:sz w:val="22"/>
          <w:szCs w:val="22"/>
        </w:rPr>
        <w:t>c</w:t>
      </w:r>
      <w:r w:rsidRPr="00EC64E9">
        <w:rPr>
          <w:sz w:val="22"/>
          <w:szCs w:val="22"/>
        </w:rPr>
        <w:t xml:space="preserve">on la quale </w:t>
      </w:r>
      <w:r w:rsidR="00EB0DA2" w:rsidRPr="00EC64E9">
        <w:rPr>
          <w:sz w:val="22"/>
          <w:szCs w:val="22"/>
        </w:rPr>
        <w:t xml:space="preserve">Codesta </w:t>
      </w:r>
      <w:r w:rsidRPr="00EC64E9">
        <w:rPr>
          <w:sz w:val="22"/>
          <w:szCs w:val="22"/>
        </w:rPr>
        <w:t>impresa appaltatrice richiedeva l’autorizzazione al subappalto per l’esecuzione di</w:t>
      </w:r>
      <w:r w:rsidR="00630C10" w:rsidRPr="00EC64E9">
        <w:rPr>
          <w:b/>
          <w:bCs/>
          <w:sz w:val="22"/>
          <w:szCs w:val="22"/>
          <w:highlight w:val="yellow"/>
        </w:rPr>
        <w:t xml:space="preserve"> xxxx</w:t>
      </w:r>
      <w:r w:rsidR="00630C10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>alla impresa</w:t>
      </w:r>
      <w:r w:rsidR="00630C10" w:rsidRPr="00EC64E9">
        <w:rPr>
          <w:b/>
          <w:bCs/>
          <w:sz w:val="22"/>
          <w:szCs w:val="22"/>
          <w:highlight w:val="yellow"/>
        </w:rPr>
        <w:t xml:space="preserve"> xxxx</w:t>
      </w:r>
      <w:r w:rsidR="00EB0DA2" w:rsidRPr="00EC64E9">
        <w:rPr>
          <w:b/>
          <w:bCs/>
          <w:sz w:val="22"/>
          <w:szCs w:val="22"/>
        </w:rPr>
        <w:t xml:space="preserve"> </w:t>
      </w:r>
      <w:r w:rsidR="00EB0DA2" w:rsidRPr="00EC64E9">
        <w:rPr>
          <w:sz w:val="22"/>
          <w:szCs w:val="22"/>
        </w:rPr>
        <w:t xml:space="preserve">per l’importo di Euro </w:t>
      </w:r>
      <w:r w:rsidR="00630C10" w:rsidRPr="00EC64E9">
        <w:rPr>
          <w:b/>
          <w:bCs/>
          <w:sz w:val="22"/>
          <w:szCs w:val="22"/>
          <w:highlight w:val="yellow"/>
        </w:rPr>
        <w:t>xxxx</w:t>
      </w:r>
      <w:r w:rsidR="00D62F51">
        <w:rPr>
          <w:b/>
          <w:bCs/>
          <w:sz w:val="22"/>
          <w:szCs w:val="22"/>
        </w:rPr>
        <w:t>.</w:t>
      </w:r>
      <w:r w:rsidR="00EB0DA2" w:rsidRPr="00EC64E9">
        <w:rPr>
          <w:b/>
          <w:bCs/>
          <w:sz w:val="22"/>
          <w:szCs w:val="22"/>
        </w:rPr>
        <w:t xml:space="preserve"> </w:t>
      </w:r>
      <w:r w:rsidRPr="00EC64E9">
        <w:rPr>
          <w:sz w:val="22"/>
          <w:szCs w:val="22"/>
        </w:rPr>
        <w:t xml:space="preserve"> </w:t>
      </w:r>
    </w:p>
    <w:p w14:paraId="39C97AF1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</w:p>
    <w:p w14:paraId="017E4858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  <w:r w:rsidRPr="00EC64E9">
        <w:rPr>
          <w:sz w:val="22"/>
          <w:szCs w:val="22"/>
        </w:rPr>
        <w:t>In merito, tenuto conto</w:t>
      </w:r>
      <w:r w:rsidR="00EB0DA2" w:rsidRPr="00EC64E9">
        <w:rPr>
          <w:sz w:val="22"/>
          <w:szCs w:val="22"/>
        </w:rPr>
        <w:t>:</w:t>
      </w:r>
    </w:p>
    <w:p w14:paraId="64AA14CF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</w:p>
    <w:p w14:paraId="6BED35EB" w14:textId="77777777" w:rsidR="00E026C7" w:rsidRPr="00EC64E9" w:rsidRDefault="00F87FDD" w:rsidP="00E026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EC64E9">
        <w:rPr>
          <w:sz w:val="22"/>
          <w:szCs w:val="22"/>
        </w:rPr>
        <w:t>che Codesta impresa ha dichiarato in sede di presentazione dell’offerta la volontà di subappaltare le suddette prestazioni</w:t>
      </w:r>
      <w:r w:rsidR="00EB0DA2" w:rsidRPr="00EC64E9">
        <w:rPr>
          <w:sz w:val="22"/>
          <w:szCs w:val="22"/>
        </w:rPr>
        <w:t>;</w:t>
      </w:r>
      <w:r w:rsidRPr="00EC64E9">
        <w:rPr>
          <w:sz w:val="22"/>
          <w:szCs w:val="22"/>
        </w:rPr>
        <w:t xml:space="preserve"> </w:t>
      </w:r>
    </w:p>
    <w:p w14:paraId="063A732F" w14:textId="77777777" w:rsidR="00C90259" w:rsidRPr="00EC64E9" w:rsidRDefault="00F87FDD" w:rsidP="00E026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EC64E9">
        <w:rPr>
          <w:sz w:val="22"/>
          <w:szCs w:val="22"/>
        </w:rPr>
        <w:t>della documentazione presentata</w:t>
      </w:r>
      <w:r w:rsidR="00EB0DA2" w:rsidRPr="00EC64E9">
        <w:rPr>
          <w:sz w:val="22"/>
          <w:szCs w:val="22"/>
        </w:rPr>
        <w:t xml:space="preserve"> </w:t>
      </w:r>
      <w:r w:rsidR="00EB0DA2" w:rsidRPr="00EC64E9">
        <w:rPr>
          <w:sz w:val="22"/>
          <w:szCs w:val="22"/>
          <w:shd w:val="clear" w:color="auto" w:fill="FFFFFF"/>
        </w:rPr>
        <w:t>(certificazione attestante il possesso da parte del subappaltatore dei requisiti di qualificazione in relazione alla prestazione subappaltata</w:t>
      </w:r>
      <w:r w:rsidR="00013CDC" w:rsidRPr="00EC64E9">
        <w:rPr>
          <w:sz w:val="22"/>
          <w:szCs w:val="22"/>
          <w:shd w:val="clear" w:color="auto" w:fill="FFFFFF"/>
        </w:rPr>
        <w:t>,</w:t>
      </w:r>
      <w:r w:rsidR="00EB0DA2" w:rsidRPr="00EC64E9">
        <w:rPr>
          <w:sz w:val="22"/>
          <w:szCs w:val="22"/>
          <w:shd w:val="clear" w:color="auto" w:fill="FFFFFF"/>
        </w:rPr>
        <w:t xml:space="preserve"> dichiarazione del subappaltatore attestante l'assenza dei motivi di esclusione di cui all'articolo 80</w:t>
      </w:r>
      <w:r w:rsidR="00013CDC" w:rsidRPr="00EC64E9">
        <w:rPr>
          <w:sz w:val="22"/>
          <w:szCs w:val="22"/>
          <w:shd w:val="clear" w:color="auto" w:fill="FFFFFF"/>
        </w:rPr>
        <w:t xml:space="preserve"> Dlgs n. 50/2016 e s.m.i</w:t>
      </w:r>
      <w:r w:rsidR="00EB0DA2" w:rsidRPr="00EC64E9">
        <w:rPr>
          <w:sz w:val="22"/>
          <w:szCs w:val="22"/>
          <w:shd w:val="clear" w:color="auto" w:fill="FFFFFF"/>
        </w:rPr>
        <w:t xml:space="preserve"> </w:t>
      </w:r>
      <w:r w:rsidR="00EB0DA2" w:rsidRPr="00EC64E9">
        <w:rPr>
          <w:sz w:val="22"/>
          <w:szCs w:val="22"/>
        </w:rPr>
        <w:t>e dichiarazione del</w:t>
      </w:r>
      <w:r w:rsidR="00CE3207" w:rsidRPr="00EC64E9">
        <w:rPr>
          <w:sz w:val="22"/>
          <w:szCs w:val="22"/>
        </w:rPr>
        <w:t>l’</w:t>
      </w:r>
      <w:r w:rsidR="00013CDC" w:rsidRPr="00EC64E9">
        <w:rPr>
          <w:sz w:val="22"/>
          <w:szCs w:val="22"/>
        </w:rPr>
        <w:t>appaltatore</w:t>
      </w:r>
      <w:r w:rsidR="00CE3207" w:rsidRPr="00EC64E9">
        <w:rPr>
          <w:sz w:val="22"/>
          <w:szCs w:val="22"/>
        </w:rPr>
        <w:t xml:space="preserve"> </w:t>
      </w:r>
      <w:r w:rsidR="00013CDC" w:rsidRPr="00EC64E9">
        <w:rPr>
          <w:sz w:val="22"/>
          <w:szCs w:val="22"/>
          <w:shd w:val="clear" w:color="auto" w:fill="F5FDFE"/>
        </w:rPr>
        <w:t>circa la sussistenza o meno di eventuali forme di controllo o di collegamento a norma dell'articolo 2359 del codice civile con il titolare del subappalto</w:t>
      </w:r>
      <w:r w:rsidRPr="00EC64E9">
        <w:rPr>
          <w:sz w:val="22"/>
          <w:szCs w:val="22"/>
        </w:rPr>
        <w:t xml:space="preserve"> </w:t>
      </w:r>
      <w:r w:rsidR="00EB0DA2" w:rsidRPr="00EC64E9">
        <w:rPr>
          <w:sz w:val="22"/>
          <w:szCs w:val="22"/>
        </w:rPr>
        <w:t xml:space="preserve">e </w:t>
      </w:r>
      <w:r w:rsidRPr="00EC64E9">
        <w:rPr>
          <w:sz w:val="22"/>
          <w:szCs w:val="22"/>
        </w:rPr>
        <w:t xml:space="preserve">del contratto di subappalto del </w:t>
      </w:r>
      <w:r w:rsidR="00577136" w:rsidRPr="00EC64E9">
        <w:rPr>
          <w:b/>
          <w:bCs/>
          <w:sz w:val="22"/>
          <w:szCs w:val="22"/>
          <w:highlight w:val="yellow"/>
        </w:rPr>
        <w:t>xxxx</w:t>
      </w:r>
      <w:r w:rsidR="00B604FF" w:rsidRPr="00EC64E9">
        <w:rPr>
          <w:b/>
          <w:bCs/>
          <w:sz w:val="22"/>
          <w:szCs w:val="22"/>
          <w:highlight w:val="yellow"/>
        </w:rPr>
        <w:t>)</w:t>
      </w:r>
      <w:r w:rsidR="00EB0DA2" w:rsidRPr="00EC64E9">
        <w:rPr>
          <w:b/>
          <w:bCs/>
          <w:sz w:val="22"/>
          <w:szCs w:val="22"/>
        </w:rPr>
        <w:t xml:space="preserve"> </w:t>
      </w:r>
      <w:r w:rsidR="00EB0DA2" w:rsidRPr="00EC64E9">
        <w:rPr>
          <w:bCs/>
          <w:sz w:val="22"/>
          <w:szCs w:val="22"/>
        </w:rPr>
        <w:t>pervenut</w:t>
      </w:r>
      <w:r w:rsidR="00B604FF" w:rsidRPr="00EC64E9">
        <w:rPr>
          <w:bCs/>
          <w:sz w:val="22"/>
          <w:szCs w:val="22"/>
        </w:rPr>
        <w:t>a</w:t>
      </w:r>
      <w:r w:rsidRPr="00EC64E9">
        <w:rPr>
          <w:sz w:val="22"/>
          <w:szCs w:val="22"/>
        </w:rPr>
        <w:t xml:space="preserve"> a questa Università in data</w:t>
      </w:r>
      <w:r w:rsidR="00B604FF" w:rsidRPr="00EC64E9">
        <w:rPr>
          <w:sz w:val="22"/>
          <w:szCs w:val="22"/>
          <w:highlight w:val="yellow"/>
        </w:rPr>
        <w:t xml:space="preserve"> xxxx;</w:t>
      </w:r>
      <w:r w:rsidR="00EB0DA2" w:rsidRPr="00EC64E9">
        <w:rPr>
          <w:b/>
          <w:bCs/>
          <w:sz w:val="22"/>
          <w:szCs w:val="22"/>
        </w:rPr>
        <w:t xml:space="preserve"> </w:t>
      </w:r>
    </w:p>
    <w:p w14:paraId="0B617A77" w14:textId="77777777" w:rsidR="00E026C7" w:rsidRPr="00EC64E9" w:rsidRDefault="00E026C7" w:rsidP="00E026C7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EC64E9">
        <w:rPr>
          <w:sz w:val="22"/>
          <w:szCs w:val="22"/>
        </w:rPr>
        <w:t>dell’esito favorevole delle verifiche effettuate da questa Università sul possesso dei requisiti ex art.80 del D.Lgs. n.50/2016 da parte della impresa subappaltatrice e del possesso della relativa qualificazione per l’esecuzione delle prestazioni e dell’idoneità tecnico professionale oggetto del contratto di subappalto.</w:t>
      </w:r>
    </w:p>
    <w:p w14:paraId="35A3D709" w14:textId="77777777" w:rsidR="00F87FDD" w:rsidRPr="00EC64E9" w:rsidRDefault="00C90259" w:rsidP="00EB0DA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EC64E9">
        <w:rPr>
          <w:sz w:val="22"/>
          <w:szCs w:val="22"/>
        </w:rPr>
        <w:t>sentito il direttore dell’esecuzione (</w:t>
      </w:r>
      <w:r w:rsidRPr="00EC64E9">
        <w:rPr>
          <w:i/>
          <w:color w:val="FF0000"/>
          <w:sz w:val="22"/>
          <w:szCs w:val="22"/>
        </w:rPr>
        <w:t>se soggetto diverso dal rup)</w:t>
      </w:r>
      <w:r w:rsidRPr="00EC64E9">
        <w:rPr>
          <w:sz w:val="22"/>
          <w:szCs w:val="22"/>
        </w:rPr>
        <w:t xml:space="preserve"> e il RUP in merito alle verifiche necessarie sul possesso dei requisiti dell’impresa subappaltatrice e sulle condizioni di autorizzazione al subappalto;  </w:t>
      </w:r>
    </w:p>
    <w:p w14:paraId="697D49C3" w14:textId="77777777" w:rsidR="00F87FDD" w:rsidRPr="00EC64E9" w:rsidRDefault="00F87FDD" w:rsidP="00EB0DA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EC64E9">
        <w:rPr>
          <w:sz w:val="22"/>
          <w:szCs w:val="22"/>
        </w:rPr>
        <w:t>che ricorrono le condizioni di cui all’art 105 D.Lgs. n.50/2016 e s.m.i.</w:t>
      </w:r>
      <w:r w:rsidR="00EB0DA2" w:rsidRPr="00EC64E9">
        <w:rPr>
          <w:sz w:val="22"/>
          <w:szCs w:val="22"/>
        </w:rPr>
        <w:t>;</w:t>
      </w:r>
      <w:r w:rsidRPr="00EC64E9">
        <w:rPr>
          <w:sz w:val="22"/>
          <w:szCs w:val="22"/>
        </w:rPr>
        <w:t xml:space="preserve"> </w:t>
      </w:r>
    </w:p>
    <w:p w14:paraId="0683A159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</w:p>
    <w:p w14:paraId="02D18F34" w14:textId="77777777" w:rsidR="00E026C7" w:rsidRPr="00EC64E9" w:rsidRDefault="00E026C7" w:rsidP="00EB0DA2">
      <w:pPr>
        <w:pStyle w:val="Default"/>
        <w:jc w:val="both"/>
        <w:rPr>
          <w:sz w:val="22"/>
          <w:szCs w:val="22"/>
        </w:rPr>
      </w:pPr>
    </w:p>
    <w:p w14:paraId="3C6F7663" w14:textId="77777777" w:rsidR="00F87FDD" w:rsidRPr="00EC64E9" w:rsidRDefault="00F87FDD" w:rsidP="00EB0DA2">
      <w:pPr>
        <w:pStyle w:val="Default"/>
        <w:jc w:val="both"/>
        <w:rPr>
          <w:sz w:val="22"/>
          <w:szCs w:val="22"/>
        </w:rPr>
      </w:pPr>
      <w:r w:rsidRPr="00EC64E9">
        <w:rPr>
          <w:sz w:val="22"/>
          <w:szCs w:val="22"/>
        </w:rPr>
        <w:t>Pertanto, vista la richiesta al subappalto di cui sopra, e visto l’art.105, del D.Lgs. n.50/2016,</w:t>
      </w:r>
    </w:p>
    <w:p w14:paraId="1B1D8C29" w14:textId="77777777" w:rsidR="00630C10" w:rsidRPr="00EC64E9" w:rsidRDefault="00630C10" w:rsidP="00EB0DA2">
      <w:pPr>
        <w:pStyle w:val="Default"/>
        <w:jc w:val="both"/>
        <w:rPr>
          <w:sz w:val="22"/>
          <w:szCs w:val="22"/>
        </w:rPr>
      </w:pPr>
    </w:p>
    <w:p w14:paraId="5796C35B" w14:textId="77777777" w:rsidR="00F87FDD" w:rsidRPr="00EC64E9" w:rsidRDefault="00F87FDD" w:rsidP="00EB0DA2">
      <w:pPr>
        <w:pStyle w:val="Default"/>
        <w:jc w:val="center"/>
        <w:rPr>
          <w:b/>
          <w:bCs/>
          <w:sz w:val="22"/>
          <w:szCs w:val="22"/>
        </w:rPr>
      </w:pPr>
      <w:r w:rsidRPr="00EC64E9">
        <w:rPr>
          <w:b/>
          <w:bCs/>
          <w:sz w:val="22"/>
          <w:szCs w:val="22"/>
        </w:rPr>
        <w:t>autorizzo il subappalto</w:t>
      </w:r>
    </w:p>
    <w:p w14:paraId="4DD15851" w14:textId="77777777" w:rsidR="00630C10" w:rsidRPr="00EC64E9" w:rsidRDefault="00630C10" w:rsidP="00EB0DA2">
      <w:pPr>
        <w:pStyle w:val="Default"/>
        <w:jc w:val="center"/>
        <w:rPr>
          <w:sz w:val="22"/>
          <w:szCs w:val="22"/>
        </w:rPr>
      </w:pPr>
    </w:p>
    <w:p w14:paraId="73360898" w14:textId="77777777" w:rsidR="00F87FDD" w:rsidRPr="00EC64E9" w:rsidRDefault="00EB0DA2" w:rsidP="00EB0DA2">
      <w:pPr>
        <w:pStyle w:val="Default"/>
        <w:jc w:val="both"/>
        <w:rPr>
          <w:sz w:val="22"/>
          <w:szCs w:val="22"/>
        </w:rPr>
      </w:pPr>
      <w:r w:rsidRPr="00EC64E9">
        <w:rPr>
          <w:sz w:val="22"/>
          <w:szCs w:val="22"/>
        </w:rPr>
        <w:t xml:space="preserve">nell’ambito dell’affidamento in oggetto </w:t>
      </w:r>
      <w:r w:rsidR="00F87FDD" w:rsidRPr="00EC64E9">
        <w:rPr>
          <w:sz w:val="22"/>
          <w:szCs w:val="22"/>
        </w:rPr>
        <w:t>tra</w:t>
      </w:r>
      <w:r w:rsidR="00630C10" w:rsidRPr="00EC64E9">
        <w:rPr>
          <w:b/>
          <w:bCs/>
          <w:sz w:val="22"/>
          <w:szCs w:val="22"/>
          <w:highlight w:val="yellow"/>
        </w:rPr>
        <w:t xml:space="preserve"> xxxx</w:t>
      </w:r>
      <w:r w:rsidRPr="00EC64E9">
        <w:rPr>
          <w:b/>
          <w:bCs/>
          <w:sz w:val="22"/>
          <w:szCs w:val="22"/>
        </w:rPr>
        <w:t xml:space="preserve"> e </w:t>
      </w:r>
      <w:r w:rsidR="00630C10" w:rsidRPr="00EC64E9">
        <w:rPr>
          <w:b/>
          <w:bCs/>
          <w:sz w:val="22"/>
          <w:szCs w:val="22"/>
          <w:highlight w:val="yellow"/>
        </w:rPr>
        <w:t>xxxx</w:t>
      </w:r>
      <w:r w:rsidR="00F87FDD" w:rsidRPr="00EC64E9">
        <w:rPr>
          <w:sz w:val="22"/>
          <w:szCs w:val="22"/>
        </w:rPr>
        <w:t xml:space="preserve"> per </w:t>
      </w:r>
      <w:r w:rsidRPr="00EC64E9">
        <w:rPr>
          <w:sz w:val="22"/>
          <w:szCs w:val="22"/>
        </w:rPr>
        <w:t xml:space="preserve">l’esecuzione delle </w:t>
      </w:r>
      <w:r w:rsidR="00630C10" w:rsidRPr="00EC64E9">
        <w:rPr>
          <w:b/>
          <w:bCs/>
          <w:sz w:val="22"/>
          <w:szCs w:val="22"/>
          <w:highlight w:val="yellow"/>
        </w:rPr>
        <w:t>xxxx</w:t>
      </w:r>
      <w:r w:rsidR="00F87FDD" w:rsidRPr="00EC64E9">
        <w:rPr>
          <w:sz w:val="22"/>
          <w:szCs w:val="22"/>
        </w:rPr>
        <w:t xml:space="preserve"> </w:t>
      </w:r>
      <w:r w:rsidRPr="00EC64E9">
        <w:rPr>
          <w:sz w:val="22"/>
          <w:szCs w:val="22"/>
        </w:rPr>
        <w:t xml:space="preserve">per l’importo di Euro </w:t>
      </w:r>
      <w:r w:rsidR="00630C10" w:rsidRPr="00EC64E9">
        <w:rPr>
          <w:b/>
          <w:bCs/>
          <w:sz w:val="22"/>
          <w:szCs w:val="22"/>
          <w:highlight w:val="yellow"/>
        </w:rPr>
        <w:t>xxxx</w:t>
      </w:r>
      <w:r w:rsidRPr="00EC64E9">
        <w:rPr>
          <w:b/>
          <w:bCs/>
          <w:sz w:val="22"/>
          <w:szCs w:val="22"/>
        </w:rPr>
        <w:t xml:space="preserve"> </w:t>
      </w:r>
      <w:r w:rsidRPr="00EC64E9">
        <w:rPr>
          <w:sz w:val="22"/>
          <w:szCs w:val="22"/>
        </w:rPr>
        <w:t>oltre IVA di legge.</w:t>
      </w:r>
    </w:p>
    <w:p w14:paraId="7AF4A201" w14:textId="77777777" w:rsidR="00630C10" w:rsidRPr="00EC64E9" w:rsidRDefault="00630C10" w:rsidP="00EB0DA2">
      <w:pPr>
        <w:pStyle w:val="Default"/>
        <w:jc w:val="both"/>
        <w:rPr>
          <w:b/>
          <w:sz w:val="22"/>
          <w:szCs w:val="22"/>
        </w:rPr>
      </w:pPr>
    </w:p>
    <w:p w14:paraId="15F80B0F" w14:textId="77777777" w:rsidR="00630C10" w:rsidRPr="00EC64E9" w:rsidRDefault="00630C10" w:rsidP="00EB0DA2">
      <w:pPr>
        <w:pStyle w:val="Default"/>
        <w:jc w:val="both"/>
        <w:rPr>
          <w:b/>
          <w:sz w:val="22"/>
          <w:szCs w:val="22"/>
        </w:rPr>
      </w:pPr>
    </w:p>
    <w:p w14:paraId="67CCFA51" w14:textId="77777777" w:rsidR="00EB0DA2" w:rsidRPr="00EC64E9" w:rsidRDefault="00EB0DA2" w:rsidP="00EB0DA2">
      <w:pPr>
        <w:pStyle w:val="Intestazione"/>
        <w:spacing w:line="360" w:lineRule="auto"/>
        <w:ind w:left="-284"/>
        <w:jc w:val="center"/>
        <w:rPr>
          <w:b/>
          <w:sz w:val="22"/>
          <w:szCs w:val="22"/>
        </w:rPr>
      </w:pPr>
      <w:r w:rsidRPr="00EC64E9">
        <w:rPr>
          <w:b/>
          <w:sz w:val="22"/>
          <w:szCs w:val="22"/>
          <w:highlight w:val="yellow"/>
        </w:rPr>
        <w:t>Il Direttore</w:t>
      </w:r>
      <w:r w:rsidR="00E026C7" w:rsidRPr="00EC64E9">
        <w:rPr>
          <w:b/>
          <w:sz w:val="22"/>
          <w:szCs w:val="22"/>
          <w:highlight w:val="yellow"/>
        </w:rPr>
        <w:t>/Presidente</w:t>
      </w:r>
    </w:p>
    <w:p w14:paraId="3DABD449" w14:textId="77777777" w:rsidR="00630C10" w:rsidRPr="00EC64E9" w:rsidRDefault="00630C10" w:rsidP="00EB0DA2">
      <w:pPr>
        <w:pStyle w:val="Intestazione"/>
        <w:spacing w:line="360" w:lineRule="auto"/>
        <w:ind w:left="-284"/>
        <w:jc w:val="center"/>
        <w:rPr>
          <w:b/>
          <w:sz w:val="22"/>
          <w:szCs w:val="22"/>
        </w:rPr>
      </w:pPr>
    </w:p>
    <w:p w14:paraId="03FBCCB7" w14:textId="77777777" w:rsidR="002A5283" w:rsidRPr="00EC64E9" w:rsidRDefault="002A5283" w:rsidP="002A5283">
      <w:pPr>
        <w:pStyle w:val="Intestazione"/>
        <w:spacing w:line="360" w:lineRule="auto"/>
        <w:ind w:left="-284"/>
        <w:rPr>
          <w:b/>
          <w:sz w:val="22"/>
          <w:szCs w:val="22"/>
          <w:highlight w:val="yellow"/>
        </w:rPr>
      </w:pPr>
      <w:r w:rsidRPr="00EC64E9">
        <w:rPr>
          <w:b/>
          <w:sz w:val="22"/>
          <w:szCs w:val="22"/>
          <w:highlight w:val="yellow"/>
        </w:rPr>
        <w:t>Nulla osta RUP</w:t>
      </w:r>
      <w:r w:rsidR="00E026C7" w:rsidRPr="00EC64E9">
        <w:rPr>
          <w:b/>
          <w:sz w:val="22"/>
          <w:szCs w:val="22"/>
          <w:highlight w:val="yellow"/>
        </w:rPr>
        <w:t xml:space="preserve"> e</w:t>
      </w:r>
      <w:r w:rsidRPr="00EC64E9">
        <w:rPr>
          <w:b/>
          <w:sz w:val="22"/>
          <w:szCs w:val="22"/>
          <w:highlight w:val="yellow"/>
        </w:rPr>
        <w:t xml:space="preserve"> DEC</w:t>
      </w:r>
      <w:r w:rsidR="00C90259" w:rsidRPr="00EC64E9">
        <w:rPr>
          <w:b/>
          <w:sz w:val="22"/>
          <w:szCs w:val="22"/>
          <w:highlight w:val="yellow"/>
        </w:rPr>
        <w:t xml:space="preserve"> </w:t>
      </w:r>
    </w:p>
    <w:p w14:paraId="6DE933F0" w14:textId="77777777" w:rsidR="00773C43" w:rsidRPr="00EC64E9" w:rsidRDefault="002A5283" w:rsidP="00EC64E9">
      <w:pPr>
        <w:pStyle w:val="Intestazione"/>
        <w:spacing w:line="360" w:lineRule="auto"/>
        <w:ind w:left="-284"/>
        <w:rPr>
          <w:b/>
          <w:color w:val="FF0000"/>
          <w:sz w:val="22"/>
          <w:szCs w:val="22"/>
        </w:rPr>
      </w:pPr>
      <w:r w:rsidRPr="00EC64E9">
        <w:rPr>
          <w:b/>
          <w:sz w:val="22"/>
          <w:szCs w:val="22"/>
          <w:highlight w:val="yellow"/>
        </w:rPr>
        <w:t>_______________</w:t>
      </w:r>
      <w:r w:rsidR="00C90259" w:rsidRPr="00EC64E9">
        <w:rPr>
          <w:b/>
          <w:sz w:val="22"/>
          <w:szCs w:val="22"/>
        </w:rPr>
        <w:t xml:space="preserve"> </w:t>
      </w:r>
    </w:p>
    <w:sectPr w:rsidR="00773C43" w:rsidRPr="00EC64E9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BAFA3" w14:textId="77777777" w:rsidR="00437061" w:rsidRDefault="00437061" w:rsidP="00A3449D">
      <w:r>
        <w:separator/>
      </w:r>
    </w:p>
  </w:endnote>
  <w:endnote w:type="continuationSeparator" w:id="0">
    <w:p w14:paraId="3B12496F" w14:textId="77777777" w:rsidR="00437061" w:rsidRDefault="00437061" w:rsidP="00A3449D">
      <w:r>
        <w:continuationSeparator/>
      </w:r>
    </w:p>
  </w:endnote>
  <w:endnote w:type="continuationNotice" w:id="1">
    <w:p w14:paraId="2DC4D62E" w14:textId="77777777" w:rsidR="00437061" w:rsidRDefault="004370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A6584" w14:textId="77777777" w:rsidR="00437061" w:rsidRDefault="00437061" w:rsidP="00A3449D">
      <w:r>
        <w:separator/>
      </w:r>
    </w:p>
  </w:footnote>
  <w:footnote w:type="continuationSeparator" w:id="0">
    <w:p w14:paraId="389F2990" w14:textId="77777777" w:rsidR="00437061" w:rsidRDefault="00437061" w:rsidP="00A3449D">
      <w:r>
        <w:continuationSeparator/>
      </w:r>
    </w:p>
  </w:footnote>
  <w:footnote w:type="continuationNotice" w:id="1">
    <w:p w14:paraId="1C64BC0A" w14:textId="77777777" w:rsidR="00437061" w:rsidRDefault="0043706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8256"/>
      <w:gridCol w:w="1376"/>
    </w:tblGrid>
    <w:tr w:rsidR="00B836F0" w14:paraId="6E14550B" w14:textId="77777777" w:rsidTr="001805CE">
      <w:trPr>
        <w:trHeight w:val="1077"/>
      </w:trPr>
      <w:tc>
        <w:tcPr>
          <w:tcW w:w="8256" w:type="dxa"/>
        </w:tcPr>
        <w:p w14:paraId="4A51274D" w14:textId="77777777" w:rsidR="00B836F0" w:rsidRPr="001805CE" w:rsidRDefault="00B836F0" w:rsidP="004D7B86">
          <w:pPr>
            <w:pStyle w:val="Intestazione"/>
            <w:rPr>
              <w:rFonts w:ascii="Calibri" w:hAnsi="Calibri"/>
            </w:rPr>
          </w:pPr>
        </w:p>
      </w:tc>
      <w:tc>
        <w:tcPr>
          <w:tcW w:w="1376" w:type="dxa"/>
          <w:vMerge w:val="restart"/>
        </w:tcPr>
        <w:p w14:paraId="265D8DC4" w14:textId="77777777" w:rsidR="00B836F0" w:rsidRPr="001805CE" w:rsidRDefault="00B836F0" w:rsidP="004D7B86">
          <w:pPr>
            <w:pStyle w:val="Intestazione"/>
            <w:rPr>
              <w:rFonts w:ascii="Calibri" w:hAnsi="Calibri"/>
            </w:rPr>
          </w:pPr>
        </w:p>
      </w:tc>
    </w:tr>
    <w:tr w:rsidR="00B836F0" w14:paraId="7C62AF36" w14:textId="77777777" w:rsidTr="001805CE">
      <w:tc>
        <w:tcPr>
          <w:tcW w:w="8256" w:type="dxa"/>
        </w:tcPr>
        <w:p w14:paraId="1D0F73B8" w14:textId="77777777" w:rsidR="00B836F0" w:rsidRPr="001805CE" w:rsidRDefault="00B836F0" w:rsidP="00D77AB7">
          <w:pPr>
            <w:pStyle w:val="Intestazione"/>
            <w:rPr>
              <w:rFonts w:ascii="Calibri" w:hAnsi="Calibri"/>
              <w:b/>
              <w:sz w:val="28"/>
              <w:szCs w:val="28"/>
            </w:rPr>
          </w:pPr>
        </w:p>
      </w:tc>
      <w:tc>
        <w:tcPr>
          <w:tcW w:w="1376" w:type="dxa"/>
          <w:vMerge/>
        </w:tcPr>
        <w:p w14:paraId="74D722E5" w14:textId="77777777" w:rsidR="00B836F0" w:rsidRPr="001805CE" w:rsidRDefault="00B836F0" w:rsidP="004D7B86">
          <w:pPr>
            <w:pStyle w:val="Intestazione"/>
            <w:rPr>
              <w:rFonts w:ascii="Calibri" w:hAnsi="Calibri"/>
            </w:rPr>
          </w:pPr>
        </w:p>
      </w:tc>
    </w:tr>
  </w:tbl>
  <w:p w14:paraId="70E8ACEA" w14:textId="77777777" w:rsidR="00B836F0" w:rsidRDefault="00B836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86B"/>
    <w:multiLevelType w:val="hybridMultilevel"/>
    <w:tmpl w:val="0038C4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E674C5"/>
    <w:multiLevelType w:val="hybridMultilevel"/>
    <w:tmpl w:val="0038C41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9095DC5"/>
    <w:multiLevelType w:val="hybridMultilevel"/>
    <w:tmpl w:val="23106652"/>
    <w:lvl w:ilvl="0" w:tplc="8FD680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C42D4"/>
    <w:multiLevelType w:val="hybridMultilevel"/>
    <w:tmpl w:val="283CCA98"/>
    <w:lvl w:ilvl="0" w:tplc="0410000F">
      <w:start w:val="1"/>
      <w:numFmt w:val="decimal"/>
      <w:lvlText w:val="%1."/>
      <w:lvlJc w:val="left"/>
      <w:pPr>
        <w:ind w:left="6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3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73" w:hanging="180"/>
      </w:pPr>
      <w:rPr>
        <w:rFonts w:cs="Times New Roman"/>
      </w:rPr>
    </w:lvl>
  </w:abstractNum>
  <w:abstractNum w:abstractNumId="4" w15:restartNumberingAfterBreak="0">
    <w:nsid w:val="5A564C2B"/>
    <w:multiLevelType w:val="hybridMultilevel"/>
    <w:tmpl w:val="C8365E26"/>
    <w:lvl w:ilvl="0" w:tplc="0410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5" w15:restartNumberingAfterBreak="0">
    <w:nsid w:val="79F20EFD"/>
    <w:multiLevelType w:val="hybridMultilevel"/>
    <w:tmpl w:val="4AF293AE"/>
    <w:lvl w:ilvl="0" w:tplc="EA9C292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31"/>
    <w:rsid w:val="0000114E"/>
    <w:rsid w:val="000027A4"/>
    <w:rsid w:val="00002FEE"/>
    <w:rsid w:val="00005EC5"/>
    <w:rsid w:val="00011065"/>
    <w:rsid w:val="0001123C"/>
    <w:rsid w:val="00012469"/>
    <w:rsid w:val="00012D2A"/>
    <w:rsid w:val="00013CDC"/>
    <w:rsid w:val="0001529C"/>
    <w:rsid w:val="0001650A"/>
    <w:rsid w:val="00016EAA"/>
    <w:rsid w:val="00023003"/>
    <w:rsid w:val="00023EBC"/>
    <w:rsid w:val="00024184"/>
    <w:rsid w:val="0003043D"/>
    <w:rsid w:val="00030889"/>
    <w:rsid w:val="0003206E"/>
    <w:rsid w:val="0003339F"/>
    <w:rsid w:val="00035D51"/>
    <w:rsid w:val="00040C98"/>
    <w:rsid w:val="00041EBE"/>
    <w:rsid w:val="00042112"/>
    <w:rsid w:val="0004457E"/>
    <w:rsid w:val="00044D4D"/>
    <w:rsid w:val="000477FD"/>
    <w:rsid w:val="00051281"/>
    <w:rsid w:val="00054663"/>
    <w:rsid w:val="00054C2F"/>
    <w:rsid w:val="00056F84"/>
    <w:rsid w:val="000625A2"/>
    <w:rsid w:val="000657C6"/>
    <w:rsid w:val="0006646F"/>
    <w:rsid w:val="00066E39"/>
    <w:rsid w:val="00071A84"/>
    <w:rsid w:val="00074BBD"/>
    <w:rsid w:val="00074D6B"/>
    <w:rsid w:val="0007645E"/>
    <w:rsid w:val="00076A6F"/>
    <w:rsid w:val="00077C97"/>
    <w:rsid w:val="00084E51"/>
    <w:rsid w:val="000A1689"/>
    <w:rsid w:val="000A308C"/>
    <w:rsid w:val="000A3811"/>
    <w:rsid w:val="000A4ADE"/>
    <w:rsid w:val="000A67F5"/>
    <w:rsid w:val="000B0045"/>
    <w:rsid w:val="000B0313"/>
    <w:rsid w:val="000B0BD4"/>
    <w:rsid w:val="000B7934"/>
    <w:rsid w:val="000C125F"/>
    <w:rsid w:val="000C1855"/>
    <w:rsid w:val="000C2D67"/>
    <w:rsid w:val="000C5563"/>
    <w:rsid w:val="000C606D"/>
    <w:rsid w:val="000D0514"/>
    <w:rsid w:val="000D2583"/>
    <w:rsid w:val="000D5869"/>
    <w:rsid w:val="000F1A53"/>
    <w:rsid w:val="000F2C2F"/>
    <w:rsid w:val="000F301A"/>
    <w:rsid w:val="000F4876"/>
    <w:rsid w:val="000F4C02"/>
    <w:rsid w:val="000F6BB5"/>
    <w:rsid w:val="0010098A"/>
    <w:rsid w:val="00110F39"/>
    <w:rsid w:val="00112421"/>
    <w:rsid w:val="00112441"/>
    <w:rsid w:val="0011712E"/>
    <w:rsid w:val="00125AF5"/>
    <w:rsid w:val="001325D5"/>
    <w:rsid w:val="001334A9"/>
    <w:rsid w:val="00134B02"/>
    <w:rsid w:val="00136145"/>
    <w:rsid w:val="00140542"/>
    <w:rsid w:val="00142700"/>
    <w:rsid w:val="001459E7"/>
    <w:rsid w:val="00146F76"/>
    <w:rsid w:val="00147A0B"/>
    <w:rsid w:val="001509B6"/>
    <w:rsid w:val="00151147"/>
    <w:rsid w:val="001522C5"/>
    <w:rsid w:val="00153F55"/>
    <w:rsid w:val="00160303"/>
    <w:rsid w:val="00161CBD"/>
    <w:rsid w:val="0016213B"/>
    <w:rsid w:val="00166A42"/>
    <w:rsid w:val="001732BE"/>
    <w:rsid w:val="00174258"/>
    <w:rsid w:val="0017497D"/>
    <w:rsid w:val="00174AE4"/>
    <w:rsid w:val="00175727"/>
    <w:rsid w:val="001805CE"/>
    <w:rsid w:val="00181194"/>
    <w:rsid w:val="001822C5"/>
    <w:rsid w:val="00183FB3"/>
    <w:rsid w:val="00187F07"/>
    <w:rsid w:val="00187FF8"/>
    <w:rsid w:val="00190D30"/>
    <w:rsid w:val="001927F4"/>
    <w:rsid w:val="001956C4"/>
    <w:rsid w:val="00196F01"/>
    <w:rsid w:val="00197EBC"/>
    <w:rsid w:val="001A24DE"/>
    <w:rsid w:val="001A25FE"/>
    <w:rsid w:val="001A45D4"/>
    <w:rsid w:val="001A7AA8"/>
    <w:rsid w:val="001B069F"/>
    <w:rsid w:val="001B0817"/>
    <w:rsid w:val="001B11FF"/>
    <w:rsid w:val="001B17AA"/>
    <w:rsid w:val="001B1E32"/>
    <w:rsid w:val="001B2879"/>
    <w:rsid w:val="001B3930"/>
    <w:rsid w:val="001B4AE1"/>
    <w:rsid w:val="001B4EAD"/>
    <w:rsid w:val="001B58B1"/>
    <w:rsid w:val="001C0448"/>
    <w:rsid w:val="001C12AC"/>
    <w:rsid w:val="001C16E6"/>
    <w:rsid w:val="001C363B"/>
    <w:rsid w:val="001C3C78"/>
    <w:rsid w:val="001C5B83"/>
    <w:rsid w:val="001D1C89"/>
    <w:rsid w:val="001D7194"/>
    <w:rsid w:val="001E10BE"/>
    <w:rsid w:val="001E3D0F"/>
    <w:rsid w:val="001E6A80"/>
    <w:rsid w:val="001F0456"/>
    <w:rsid w:val="001F049F"/>
    <w:rsid w:val="001F17B8"/>
    <w:rsid w:val="001F273A"/>
    <w:rsid w:val="001F2D76"/>
    <w:rsid w:val="001F48D2"/>
    <w:rsid w:val="001F4A88"/>
    <w:rsid w:val="00202D78"/>
    <w:rsid w:val="00203B4F"/>
    <w:rsid w:val="00207CC4"/>
    <w:rsid w:val="00211E86"/>
    <w:rsid w:val="00214DED"/>
    <w:rsid w:val="002163F6"/>
    <w:rsid w:val="002170D0"/>
    <w:rsid w:val="00220669"/>
    <w:rsid w:val="00220A7D"/>
    <w:rsid w:val="00222AAE"/>
    <w:rsid w:val="00222B67"/>
    <w:rsid w:val="002249A5"/>
    <w:rsid w:val="002265BF"/>
    <w:rsid w:val="00231CB2"/>
    <w:rsid w:val="00237245"/>
    <w:rsid w:val="00242EC1"/>
    <w:rsid w:val="00244085"/>
    <w:rsid w:val="00246976"/>
    <w:rsid w:val="002475CB"/>
    <w:rsid w:val="00250203"/>
    <w:rsid w:val="002510C3"/>
    <w:rsid w:val="002540D8"/>
    <w:rsid w:val="00257103"/>
    <w:rsid w:val="0025756A"/>
    <w:rsid w:val="00260115"/>
    <w:rsid w:val="00263E3B"/>
    <w:rsid w:val="00264D23"/>
    <w:rsid w:val="0026685A"/>
    <w:rsid w:val="002709E2"/>
    <w:rsid w:val="00270BBB"/>
    <w:rsid w:val="00271CCB"/>
    <w:rsid w:val="00272B24"/>
    <w:rsid w:val="00283654"/>
    <w:rsid w:val="00286ED5"/>
    <w:rsid w:val="00287B0A"/>
    <w:rsid w:val="00290FD2"/>
    <w:rsid w:val="0029311C"/>
    <w:rsid w:val="00293D45"/>
    <w:rsid w:val="00296A42"/>
    <w:rsid w:val="002A0421"/>
    <w:rsid w:val="002A4E1A"/>
    <w:rsid w:val="002A5283"/>
    <w:rsid w:val="002B1712"/>
    <w:rsid w:val="002B63ED"/>
    <w:rsid w:val="002C2DA3"/>
    <w:rsid w:val="002C60D3"/>
    <w:rsid w:val="002C6C50"/>
    <w:rsid w:val="002C7CBA"/>
    <w:rsid w:val="002D1928"/>
    <w:rsid w:val="002D39C6"/>
    <w:rsid w:val="002E0841"/>
    <w:rsid w:val="002E4803"/>
    <w:rsid w:val="002E4D57"/>
    <w:rsid w:val="002E6549"/>
    <w:rsid w:val="002F1500"/>
    <w:rsid w:val="002F253C"/>
    <w:rsid w:val="002F56FC"/>
    <w:rsid w:val="002F66E4"/>
    <w:rsid w:val="002F7613"/>
    <w:rsid w:val="00301E48"/>
    <w:rsid w:val="00302DA3"/>
    <w:rsid w:val="00304395"/>
    <w:rsid w:val="00306E93"/>
    <w:rsid w:val="0031164A"/>
    <w:rsid w:val="00312489"/>
    <w:rsid w:val="0031379B"/>
    <w:rsid w:val="00317431"/>
    <w:rsid w:val="00322BFD"/>
    <w:rsid w:val="0032510B"/>
    <w:rsid w:val="00326D0D"/>
    <w:rsid w:val="00327828"/>
    <w:rsid w:val="00330CBE"/>
    <w:rsid w:val="00330FA7"/>
    <w:rsid w:val="0033121D"/>
    <w:rsid w:val="00340732"/>
    <w:rsid w:val="00340985"/>
    <w:rsid w:val="00353A98"/>
    <w:rsid w:val="003540FF"/>
    <w:rsid w:val="003573C9"/>
    <w:rsid w:val="0035753A"/>
    <w:rsid w:val="00357798"/>
    <w:rsid w:val="00361CED"/>
    <w:rsid w:val="00362B74"/>
    <w:rsid w:val="00364B82"/>
    <w:rsid w:val="00364FFA"/>
    <w:rsid w:val="003657CC"/>
    <w:rsid w:val="0036706E"/>
    <w:rsid w:val="0037029A"/>
    <w:rsid w:val="003709AD"/>
    <w:rsid w:val="00370D48"/>
    <w:rsid w:val="00370E6B"/>
    <w:rsid w:val="003725B3"/>
    <w:rsid w:val="00373702"/>
    <w:rsid w:val="00380763"/>
    <w:rsid w:val="00381533"/>
    <w:rsid w:val="00384D3B"/>
    <w:rsid w:val="003904D7"/>
    <w:rsid w:val="00394D8C"/>
    <w:rsid w:val="0039733B"/>
    <w:rsid w:val="003A2009"/>
    <w:rsid w:val="003A5340"/>
    <w:rsid w:val="003A660D"/>
    <w:rsid w:val="003B3309"/>
    <w:rsid w:val="003B3378"/>
    <w:rsid w:val="003B4001"/>
    <w:rsid w:val="003B7C76"/>
    <w:rsid w:val="003C1AB5"/>
    <w:rsid w:val="003C287D"/>
    <w:rsid w:val="003C2953"/>
    <w:rsid w:val="003C3655"/>
    <w:rsid w:val="003C412C"/>
    <w:rsid w:val="003C63CE"/>
    <w:rsid w:val="003C68BA"/>
    <w:rsid w:val="003D0078"/>
    <w:rsid w:val="003D3EBF"/>
    <w:rsid w:val="003D4FF9"/>
    <w:rsid w:val="003D76F4"/>
    <w:rsid w:val="003D7D2E"/>
    <w:rsid w:val="003E132E"/>
    <w:rsid w:val="003F0C11"/>
    <w:rsid w:val="003F464D"/>
    <w:rsid w:val="003F6BC2"/>
    <w:rsid w:val="003F6D87"/>
    <w:rsid w:val="00403360"/>
    <w:rsid w:val="00404D80"/>
    <w:rsid w:val="004061F4"/>
    <w:rsid w:val="004072E4"/>
    <w:rsid w:val="004078F1"/>
    <w:rsid w:val="00410D73"/>
    <w:rsid w:val="00413444"/>
    <w:rsid w:val="00413475"/>
    <w:rsid w:val="00413853"/>
    <w:rsid w:val="00414126"/>
    <w:rsid w:val="004156C0"/>
    <w:rsid w:val="00416799"/>
    <w:rsid w:val="00420465"/>
    <w:rsid w:val="00421420"/>
    <w:rsid w:val="00426AC5"/>
    <w:rsid w:val="0043121E"/>
    <w:rsid w:val="00431D59"/>
    <w:rsid w:val="004341FA"/>
    <w:rsid w:val="0043437D"/>
    <w:rsid w:val="00434E94"/>
    <w:rsid w:val="00434FBE"/>
    <w:rsid w:val="00435474"/>
    <w:rsid w:val="0043686B"/>
    <w:rsid w:val="00437061"/>
    <w:rsid w:val="0043770F"/>
    <w:rsid w:val="00440126"/>
    <w:rsid w:val="004434BE"/>
    <w:rsid w:val="00445159"/>
    <w:rsid w:val="00447B91"/>
    <w:rsid w:val="004527A4"/>
    <w:rsid w:val="00461133"/>
    <w:rsid w:val="00463F6F"/>
    <w:rsid w:val="00467B48"/>
    <w:rsid w:val="00467D2C"/>
    <w:rsid w:val="00471909"/>
    <w:rsid w:val="0047473B"/>
    <w:rsid w:val="004756B9"/>
    <w:rsid w:val="00475C16"/>
    <w:rsid w:val="00480CCA"/>
    <w:rsid w:val="0048364D"/>
    <w:rsid w:val="004867AB"/>
    <w:rsid w:val="0048740C"/>
    <w:rsid w:val="00491AC3"/>
    <w:rsid w:val="00492E31"/>
    <w:rsid w:val="00494D58"/>
    <w:rsid w:val="004A05C0"/>
    <w:rsid w:val="004A0C7E"/>
    <w:rsid w:val="004A1E70"/>
    <w:rsid w:val="004A2571"/>
    <w:rsid w:val="004A6CCF"/>
    <w:rsid w:val="004B41FF"/>
    <w:rsid w:val="004B4CA4"/>
    <w:rsid w:val="004B536E"/>
    <w:rsid w:val="004B5A16"/>
    <w:rsid w:val="004B6869"/>
    <w:rsid w:val="004C081C"/>
    <w:rsid w:val="004C2093"/>
    <w:rsid w:val="004C3872"/>
    <w:rsid w:val="004D0FC8"/>
    <w:rsid w:val="004D123B"/>
    <w:rsid w:val="004D1741"/>
    <w:rsid w:val="004D1886"/>
    <w:rsid w:val="004D1CB6"/>
    <w:rsid w:val="004D6045"/>
    <w:rsid w:val="004D679C"/>
    <w:rsid w:val="004D7B86"/>
    <w:rsid w:val="004D7EFA"/>
    <w:rsid w:val="004E28A1"/>
    <w:rsid w:val="004E4AF1"/>
    <w:rsid w:val="004E73D3"/>
    <w:rsid w:val="004F1AD5"/>
    <w:rsid w:val="004F2F34"/>
    <w:rsid w:val="005005AD"/>
    <w:rsid w:val="00502CC1"/>
    <w:rsid w:val="00504CE6"/>
    <w:rsid w:val="00506F2A"/>
    <w:rsid w:val="0050772D"/>
    <w:rsid w:val="00511704"/>
    <w:rsid w:val="00511EF7"/>
    <w:rsid w:val="005147F3"/>
    <w:rsid w:val="00522C84"/>
    <w:rsid w:val="00525188"/>
    <w:rsid w:val="005309BA"/>
    <w:rsid w:val="005354C8"/>
    <w:rsid w:val="00535C1C"/>
    <w:rsid w:val="00536679"/>
    <w:rsid w:val="00537C0B"/>
    <w:rsid w:val="005425DC"/>
    <w:rsid w:val="00542B39"/>
    <w:rsid w:val="005444D6"/>
    <w:rsid w:val="0054592E"/>
    <w:rsid w:val="00547D02"/>
    <w:rsid w:val="0055058D"/>
    <w:rsid w:val="005512A9"/>
    <w:rsid w:val="00556471"/>
    <w:rsid w:val="00561444"/>
    <w:rsid w:val="00561A96"/>
    <w:rsid w:val="00562EA3"/>
    <w:rsid w:val="00564ACD"/>
    <w:rsid w:val="00565191"/>
    <w:rsid w:val="00566AF2"/>
    <w:rsid w:val="00571E33"/>
    <w:rsid w:val="00573FF7"/>
    <w:rsid w:val="00575184"/>
    <w:rsid w:val="005766D0"/>
    <w:rsid w:val="00577136"/>
    <w:rsid w:val="00577401"/>
    <w:rsid w:val="00584EFE"/>
    <w:rsid w:val="005871A4"/>
    <w:rsid w:val="0059565A"/>
    <w:rsid w:val="00595EA4"/>
    <w:rsid w:val="005960B2"/>
    <w:rsid w:val="005968A6"/>
    <w:rsid w:val="0059759D"/>
    <w:rsid w:val="005A2193"/>
    <w:rsid w:val="005A21D4"/>
    <w:rsid w:val="005A4885"/>
    <w:rsid w:val="005A6B78"/>
    <w:rsid w:val="005A79E4"/>
    <w:rsid w:val="005B1EAD"/>
    <w:rsid w:val="005B23E7"/>
    <w:rsid w:val="005B258E"/>
    <w:rsid w:val="005B2FD0"/>
    <w:rsid w:val="005B3078"/>
    <w:rsid w:val="005B4295"/>
    <w:rsid w:val="005C27FE"/>
    <w:rsid w:val="005C3576"/>
    <w:rsid w:val="005C51C1"/>
    <w:rsid w:val="005C52FA"/>
    <w:rsid w:val="005C7733"/>
    <w:rsid w:val="005D2F46"/>
    <w:rsid w:val="005D40EB"/>
    <w:rsid w:val="005E0C53"/>
    <w:rsid w:val="005E5BF3"/>
    <w:rsid w:val="005E62E4"/>
    <w:rsid w:val="005E78B0"/>
    <w:rsid w:val="005F048A"/>
    <w:rsid w:val="005F1859"/>
    <w:rsid w:val="005F3C39"/>
    <w:rsid w:val="005F4BF8"/>
    <w:rsid w:val="005F5CDD"/>
    <w:rsid w:val="0061214D"/>
    <w:rsid w:val="00614D61"/>
    <w:rsid w:val="00616B12"/>
    <w:rsid w:val="00620098"/>
    <w:rsid w:val="00624297"/>
    <w:rsid w:val="00626619"/>
    <w:rsid w:val="00630C10"/>
    <w:rsid w:val="00632989"/>
    <w:rsid w:val="00633980"/>
    <w:rsid w:val="00633E35"/>
    <w:rsid w:val="006356CA"/>
    <w:rsid w:val="006421FA"/>
    <w:rsid w:val="00642EEF"/>
    <w:rsid w:val="0064518E"/>
    <w:rsid w:val="006454B8"/>
    <w:rsid w:val="006518D2"/>
    <w:rsid w:val="006538E6"/>
    <w:rsid w:val="0066033F"/>
    <w:rsid w:val="00660959"/>
    <w:rsid w:val="00664759"/>
    <w:rsid w:val="00664788"/>
    <w:rsid w:val="00666436"/>
    <w:rsid w:val="0066722D"/>
    <w:rsid w:val="006706AD"/>
    <w:rsid w:val="006711D6"/>
    <w:rsid w:val="00676696"/>
    <w:rsid w:val="0067684D"/>
    <w:rsid w:val="00682465"/>
    <w:rsid w:val="00682537"/>
    <w:rsid w:val="00685C29"/>
    <w:rsid w:val="00686642"/>
    <w:rsid w:val="0069073F"/>
    <w:rsid w:val="00690762"/>
    <w:rsid w:val="006943B0"/>
    <w:rsid w:val="006A0409"/>
    <w:rsid w:val="006A15DB"/>
    <w:rsid w:val="006A56CE"/>
    <w:rsid w:val="006B1556"/>
    <w:rsid w:val="006B1896"/>
    <w:rsid w:val="006B2A00"/>
    <w:rsid w:val="006B7B6E"/>
    <w:rsid w:val="006C289D"/>
    <w:rsid w:val="006C5487"/>
    <w:rsid w:val="006C54DA"/>
    <w:rsid w:val="006C7469"/>
    <w:rsid w:val="006D2404"/>
    <w:rsid w:val="006D2656"/>
    <w:rsid w:val="006D592C"/>
    <w:rsid w:val="006D5D2B"/>
    <w:rsid w:val="006D6C11"/>
    <w:rsid w:val="006D7E8A"/>
    <w:rsid w:val="006E216E"/>
    <w:rsid w:val="006E25F9"/>
    <w:rsid w:val="006E5131"/>
    <w:rsid w:val="006E77D6"/>
    <w:rsid w:val="006F30EF"/>
    <w:rsid w:val="006F4D56"/>
    <w:rsid w:val="006F5908"/>
    <w:rsid w:val="00700F89"/>
    <w:rsid w:val="00705073"/>
    <w:rsid w:val="00706240"/>
    <w:rsid w:val="00706320"/>
    <w:rsid w:val="00715D0B"/>
    <w:rsid w:val="00716BD2"/>
    <w:rsid w:val="00717423"/>
    <w:rsid w:val="00720919"/>
    <w:rsid w:val="00722141"/>
    <w:rsid w:val="007273F7"/>
    <w:rsid w:val="0072761C"/>
    <w:rsid w:val="00731EC9"/>
    <w:rsid w:val="007326C6"/>
    <w:rsid w:val="007328C3"/>
    <w:rsid w:val="007331DE"/>
    <w:rsid w:val="007368F9"/>
    <w:rsid w:val="007406BA"/>
    <w:rsid w:val="00742CF6"/>
    <w:rsid w:val="007461A1"/>
    <w:rsid w:val="00746EDA"/>
    <w:rsid w:val="00750197"/>
    <w:rsid w:val="00753D9A"/>
    <w:rsid w:val="0075689D"/>
    <w:rsid w:val="0075757A"/>
    <w:rsid w:val="00761B99"/>
    <w:rsid w:val="00762E70"/>
    <w:rsid w:val="0076485B"/>
    <w:rsid w:val="00766E57"/>
    <w:rsid w:val="00767B3D"/>
    <w:rsid w:val="00770EBE"/>
    <w:rsid w:val="00773C43"/>
    <w:rsid w:val="00774098"/>
    <w:rsid w:val="0077611F"/>
    <w:rsid w:val="00785A91"/>
    <w:rsid w:val="00785ABA"/>
    <w:rsid w:val="00786E73"/>
    <w:rsid w:val="00787817"/>
    <w:rsid w:val="00791176"/>
    <w:rsid w:val="007925DE"/>
    <w:rsid w:val="00796DE7"/>
    <w:rsid w:val="007A0731"/>
    <w:rsid w:val="007A1FAC"/>
    <w:rsid w:val="007A647C"/>
    <w:rsid w:val="007B00B5"/>
    <w:rsid w:val="007B0468"/>
    <w:rsid w:val="007B1093"/>
    <w:rsid w:val="007B3B17"/>
    <w:rsid w:val="007B43F2"/>
    <w:rsid w:val="007C1EB5"/>
    <w:rsid w:val="007C4551"/>
    <w:rsid w:val="007C5E81"/>
    <w:rsid w:val="007C65BF"/>
    <w:rsid w:val="007C6612"/>
    <w:rsid w:val="007C7D4A"/>
    <w:rsid w:val="007D1A0B"/>
    <w:rsid w:val="007D36B8"/>
    <w:rsid w:val="007D46ED"/>
    <w:rsid w:val="007E14CB"/>
    <w:rsid w:val="007E2D1C"/>
    <w:rsid w:val="007E3827"/>
    <w:rsid w:val="007E6843"/>
    <w:rsid w:val="007E7AEF"/>
    <w:rsid w:val="007F18A1"/>
    <w:rsid w:val="007F2732"/>
    <w:rsid w:val="007F436D"/>
    <w:rsid w:val="007F4622"/>
    <w:rsid w:val="0080531B"/>
    <w:rsid w:val="00805400"/>
    <w:rsid w:val="00806910"/>
    <w:rsid w:val="00810176"/>
    <w:rsid w:val="0081044E"/>
    <w:rsid w:val="00810E04"/>
    <w:rsid w:val="00811FDE"/>
    <w:rsid w:val="00817C57"/>
    <w:rsid w:val="00823367"/>
    <w:rsid w:val="00824670"/>
    <w:rsid w:val="00826A3E"/>
    <w:rsid w:val="0083095A"/>
    <w:rsid w:val="0083404C"/>
    <w:rsid w:val="00834467"/>
    <w:rsid w:val="00834E4C"/>
    <w:rsid w:val="00835700"/>
    <w:rsid w:val="00840899"/>
    <w:rsid w:val="00840EB1"/>
    <w:rsid w:val="008441EE"/>
    <w:rsid w:val="008459E6"/>
    <w:rsid w:val="00861814"/>
    <w:rsid w:val="00862CAA"/>
    <w:rsid w:val="008645C4"/>
    <w:rsid w:val="00870A49"/>
    <w:rsid w:val="00874AAC"/>
    <w:rsid w:val="00874B96"/>
    <w:rsid w:val="00876491"/>
    <w:rsid w:val="00877050"/>
    <w:rsid w:val="0088090A"/>
    <w:rsid w:val="00880FF0"/>
    <w:rsid w:val="008816A4"/>
    <w:rsid w:val="00882E5E"/>
    <w:rsid w:val="008845E4"/>
    <w:rsid w:val="00885213"/>
    <w:rsid w:val="00886465"/>
    <w:rsid w:val="00886921"/>
    <w:rsid w:val="00886D7E"/>
    <w:rsid w:val="0088757F"/>
    <w:rsid w:val="00891281"/>
    <w:rsid w:val="0089286A"/>
    <w:rsid w:val="0089311E"/>
    <w:rsid w:val="008964E6"/>
    <w:rsid w:val="008A04A9"/>
    <w:rsid w:val="008A1F33"/>
    <w:rsid w:val="008A6837"/>
    <w:rsid w:val="008B04BB"/>
    <w:rsid w:val="008B0CAA"/>
    <w:rsid w:val="008B0D67"/>
    <w:rsid w:val="008B7A9D"/>
    <w:rsid w:val="008C2A81"/>
    <w:rsid w:val="008C3AE0"/>
    <w:rsid w:val="008C3FDF"/>
    <w:rsid w:val="008C5312"/>
    <w:rsid w:val="008C5D5C"/>
    <w:rsid w:val="008C6EA4"/>
    <w:rsid w:val="008D38B4"/>
    <w:rsid w:val="008D4DCE"/>
    <w:rsid w:val="008D7BE0"/>
    <w:rsid w:val="008E3D4A"/>
    <w:rsid w:val="008E6510"/>
    <w:rsid w:val="008E7AE4"/>
    <w:rsid w:val="008F184D"/>
    <w:rsid w:val="008F1BCA"/>
    <w:rsid w:val="008F6BE9"/>
    <w:rsid w:val="008F7208"/>
    <w:rsid w:val="0090000A"/>
    <w:rsid w:val="00901207"/>
    <w:rsid w:val="00903215"/>
    <w:rsid w:val="0090686F"/>
    <w:rsid w:val="00907E2D"/>
    <w:rsid w:val="00907E80"/>
    <w:rsid w:val="00910C19"/>
    <w:rsid w:val="00911B3B"/>
    <w:rsid w:val="00911B8B"/>
    <w:rsid w:val="0092179E"/>
    <w:rsid w:val="00921FC4"/>
    <w:rsid w:val="00926410"/>
    <w:rsid w:val="00926762"/>
    <w:rsid w:val="00926D38"/>
    <w:rsid w:val="00930A73"/>
    <w:rsid w:val="00931663"/>
    <w:rsid w:val="00931DC1"/>
    <w:rsid w:val="00941AB5"/>
    <w:rsid w:val="0094609F"/>
    <w:rsid w:val="009464E6"/>
    <w:rsid w:val="0094681B"/>
    <w:rsid w:val="00947CA4"/>
    <w:rsid w:val="00953B41"/>
    <w:rsid w:val="00954073"/>
    <w:rsid w:val="00954D3F"/>
    <w:rsid w:val="00955662"/>
    <w:rsid w:val="00956E9F"/>
    <w:rsid w:val="0096060D"/>
    <w:rsid w:val="00963562"/>
    <w:rsid w:val="00964F69"/>
    <w:rsid w:val="00965AB9"/>
    <w:rsid w:val="00970F23"/>
    <w:rsid w:val="00972235"/>
    <w:rsid w:val="00972877"/>
    <w:rsid w:val="009769B0"/>
    <w:rsid w:val="00980C2C"/>
    <w:rsid w:val="00983727"/>
    <w:rsid w:val="00984CD7"/>
    <w:rsid w:val="00985292"/>
    <w:rsid w:val="0099112B"/>
    <w:rsid w:val="00991310"/>
    <w:rsid w:val="00991A80"/>
    <w:rsid w:val="00992A82"/>
    <w:rsid w:val="00995E0A"/>
    <w:rsid w:val="00997C94"/>
    <w:rsid w:val="009A012E"/>
    <w:rsid w:val="009A3241"/>
    <w:rsid w:val="009A55F9"/>
    <w:rsid w:val="009A6C12"/>
    <w:rsid w:val="009A78B5"/>
    <w:rsid w:val="009A797B"/>
    <w:rsid w:val="009B2D58"/>
    <w:rsid w:val="009B2EA3"/>
    <w:rsid w:val="009B3F4C"/>
    <w:rsid w:val="009B682B"/>
    <w:rsid w:val="009B6E84"/>
    <w:rsid w:val="009B7997"/>
    <w:rsid w:val="009C0A69"/>
    <w:rsid w:val="009C6EF5"/>
    <w:rsid w:val="009C7262"/>
    <w:rsid w:val="009D0C02"/>
    <w:rsid w:val="009D0DC8"/>
    <w:rsid w:val="009D0E9F"/>
    <w:rsid w:val="009D60C4"/>
    <w:rsid w:val="009D6A78"/>
    <w:rsid w:val="009D7B03"/>
    <w:rsid w:val="009E0F61"/>
    <w:rsid w:val="009E21C4"/>
    <w:rsid w:val="009E559E"/>
    <w:rsid w:val="009E667C"/>
    <w:rsid w:val="009F18CE"/>
    <w:rsid w:val="009F1AC1"/>
    <w:rsid w:val="009F282E"/>
    <w:rsid w:val="009F50DB"/>
    <w:rsid w:val="009F5130"/>
    <w:rsid w:val="009F625E"/>
    <w:rsid w:val="00A02AC6"/>
    <w:rsid w:val="00A0503D"/>
    <w:rsid w:val="00A11152"/>
    <w:rsid w:val="00A125A2"/>
    <w:rsid w:val="00A177B4"/>
    <w:rsid w:val="00A24871"/>
    <w:rsid w:val="00A259B3"/>
    <w:rsid w:val="00A335CE"/>
    <w:rsid w:val="00A3449D"/>
    <w:rsid w:val="00A42C86"/>
    <w:rsid w:val="00A4676F"/>
    <w:rsid w:val="00A4700D"/>
    <w:rsid w:val="00A5008B"/>
    <w:rsid w:val="00A5351F"/>
    <w:rsid w:val="00A54ACA"/>
    <w:rsid w:val="00A57BFE"/>
    <w:rsid w:val="00A61690"/>
    <w:rsid w:val="00A646D2"/>
    <w:rsid w:val="00A65C44"/>
    <w:rsid w:val="00A67483"/>
    <w:rsid w:val="00A676B0"/>
    <w:rsid w:val="00A67BCC"/>
    <w:rsid w:val="00A70019"/>
    <w:rsid w:val="00A7241C"/>
    <w:rsid w:val="00A7292A"/>
    <w:rsid w:val="00A7788B"/>
    <w:rsid w:val="00A803E4"/>
    <w:rsid w:val="00A80A1F"/>
    <w:rsid w:val="00A84C77"/>
    <w:rsid w:val="00A90A81"/>
    <w:rsid w:val="00A90CCE"/>
    <w:rsid w:val="00A92A7E"/>
    <w:rsid w:val="00A933EB"/>
    <w:rsid w:val="00A957A2"/>
    <w:rsid w:val="00A96A3F"/>
    <w:rsid w:val="00A96EA9"/>
    <w:rsid w:val="00AA1D82"/>
    <w:rsid w:val="00AA5EB2"/>
    <w:rsid w:val="00AB12E3"/>
    <w:rsid w:val="00AB2516"/>
    <w:rsid w:val="00AB2CF5"/>
    <w:rsid w:val="00AB5125"/>
    <w:rsid w:val="00AB76BF"/>
    <w:rsid w:val="00AC28A1"/>
    <w:rsid w:val="00AC380B"/>
    <w:rsid w:val="00AD01E4"/>
    <w:rsid w:val="00AD0660"/>
    <w:rsid w:val="00AD0E96"/>
    <w:rsid w:val="00AD15E7"/>
    <w:rsid w:val="00AD15FB"/>
    <w:rsid w:val="00AD1A5A"/>
    <w:rsid w:val="00AD646B"/>
    <w:rsid w:val="00AE0030"/>
    <w:rsid w:val="00AE2BA8"/>
    <w:rsid w:val="00AE3B26"/>
    <w:rsid w:val="00AE67EA"/>
    <w:rsid w:val="00AF0B5D"/>
    <w:rsid w:val="00AF37C5"/>
    <w:rsid w:val="00AF3BB6"/>
    <w:rsid w:val="00AF439C"/>
    <w:rsid w:val="00AF6FFA"/>
    <w:rsid w:val="00B007FB"/>
    <w:rsid w:val="00B008C5"/>
    <w:rsid w:val="00B0180B"/>
    <w:rsid w:val="00B02802"/>
    <w:rsid w:val="00B03888"/>
    <w:rsid w:val="00B07338"/>
    <w:rsid w:val="00B07ED2"/>
    <w:rsid w:val="00B11218"/>
    <w:rsid w:val="00B12D26"/>
    <w:rsid w:val="00B14533"/>
    <w:rsid w:val="00B16EB7"/>
    <w:rsid w:val="00B171BF"/>
    <w:rsid w:val="00B24C7A"/>
    <w:rsid w:val="00B25003"/>
    <w:rsid w:val="00B26FE8"/>
    <w:rsid w:val="00B273E0"/>
    <w:rsid w:val="00B30349"/>
    <w:rsid w:val="00B3195A"/>
    <w:rsid w:val="00B32B07"/>
    <w:rsid w:val="00B351A2"/>
    <w:rsid w:val="00B4131D"/>
    <w:rsid w:val="00B42C24"/>
    <w:rsid w:val="00B43E25"/>
    <w:rsid w:val="00B45F19"/>
    <w:rsid w:val="00B46368"/>
    <w:rsid w:val="00B46C6E"/>
    <w:rsid w:val="00B477A2"/>
    <w:rsid w:val="00B50227"/>
    <w:rsid w:val="00B5027F"/>
    <w:rsid w:val="00B526D3"/>
    <w:rsid w:val="00B53800"/>
    <w:rsid w:val="00B604FF"/>
    <w:rsid w:val="00B60728"/>
    <w:rsid w:val="00B60CDD"/>
    <w:rsid w:val="00B6157B"/>
    <w:rsid w:val="00B64476"/>
    <w:rsid w:val="00B64BCA"/>
    <w:rsid w:val="00B65CE9"/>
    <w:rsid w:val="00B66BD0"/>
    <w:rsid w:val="00B67A42"/>
    <w:rsid w:val="00B67E57"/>
    <w:rsid w:val="00B80EAB"/>
    <w:rsid w:val="00B822E6"/>
    <w:rsid w:val="00B827C6"/>
    <w:rsid w:val="00B82E8D"/>
    <w:rsid w:val="00B836F0"/>
    <w:rsid w:val="00B90E79"/>
    <w:rsid w:val="00BA5E9E"/>
    <w:rsid w:val="00BB0110"/>
    <w:rsid w:val="00BB4DA3"/>
    <w:rsid w:val="00BB79ED"/>
    <w:rsid w:val="00BC15BB"/>
    <w:rsid w:val="00BC3531"/>
    <w:rsid w:val="00BC3964"/>
    <w:rsid w:val="00BC3C24"/>
    <w:rsid w:val="00BC4A2C"/>
    <w:rsid w:val="00BC5FAF"/>
    <w:rsid w:val="00BC62CE"/>
    <w:rsid w:val="00BC7B9E"/>
    <w:rsid w:val="00BD1375"/>
    <w:rsid w:val="00BD172C"/>
    <w:rsid w:val="00BD336E"/>
    <w:rsid w:val="00BD4808"/>
    <w:rsid w:val="00BD5B4D"/>
    <w:rsid w:val="00BD678B"/>
    <w:rsid w:val="00BD7E69"/>
    <w:rsid w:val="00BE4374"/>
    <w:rsid w:val="00BE46D2"/>
    <w:rsid w:val="00BE6613"/>
    <w:rsid w:val="00BF014E"/>
    <w:rsid w:val="00BF0AF7"/>
    <w:rsid w:val="00BF25FC"/>
    <w:rsid w:val="00BF7A20"/>
    <w:rsid w:val="00C00F02"/>
    <w:rsid w:val="00C06AD5"/>
    <w:rsid w:val="00C11736"/>
    <w:rsid w:val="00C15717"/>
    <w:rsid w:val="00C16685"/>
    <w:rsid w:val="00C20EB3"/>
    <w:rsid w:val="00C2277A"/>
    <w:rsid w:val="00C23220"/>
    <w:rsid w:val="00C243E7"/>
    <w:rsid w:val="00C2535A"/>
    <w:rsid w:val="00C261A5"/>
    <w:rsid w:val="00C267FB"/>
    <w:rsid w:val="00C27519"/>
    <w:rsid w:val="00C30161"/>
    <w:rsid w:val="00C31FC8"/>
    <w:rsid w:val="00C3351F"/>
    <w:rsid w:val="00C33F38"/>
    <w:rsid w:val="00C36229"/>
    <w:rsid w:val="00C5144C"/>
    <w:rsid w:val="00C51ED9"/>
    <w:rsid w:val="00C549DC"/>
    <w:rsid w:val="00C54D20"/>
    <w:rsid w:val="00C60831"/>
    <w:rsid w:val="00C6527C"/>
    <w:rsid w:val="00C65C9F"/>
    <w:rsid w:val="00C67B49"/>
    <w:rsid w:val="00C75388"/>
    <w:rsid w:val="00C75B5B"/>
    <w:rsid w:val="00C75C53"/>
    <w:rsid w:val="00C90259"/>
    <w:rsid w:val="00C92D9D"/>
    <w:rsid w:val="00C960DC"/>
    <w:rsid w:val="00C97108"/>
    <w:rsid w:val="00CA1062"/>
    <w:rsid w:val="00CA2F36"/>
    <w:rsid w:val="00CB1D0E"/>
    <w:rsid w:val="00CB4794"/>
    <w:rsid w:val="00CB4F0F"/>
    <w:rsid w:val="00CB7005"/>
    <w:rsid w:val="00CC2631"/>
    <w:rsid w:val="00CC2FE7"/>
    <w:rsid w:val="00CC3B19"/>
    <w:rsid w:val="00CC4A36"/>
    <w:rsid w:val="00CC6958"/>
    <w:rsid w:val="00CC6B20"/>
    <w:rsid w:val="00CC6FCF"/>
    <w:rsid w:val="00CC72FC"/>
    <w:rsid w:val="00CC768D"/>
    <w:rsid w:val="00CC7694"/>
    <w:rsid w:val="00CD0069"/>
    <w:rsid w:val="00CD0BEA"/>
    <w:rsid w:val="00CD2253"/>
    <w:rsid w:val="00CD2D38"/>
    <w:rsid w:val="00CD38E1"/>
    <w:rsid w:val="00CD3F01"/>
    <w:rsid w:val="00CD4B90"/>
    <w:rsid w:val="00CD68DA"/>
    <w:rsid w:val="00CD6D96"/>
    <w:rsid w:val="00CE0860"/>
    <w:rsid w:val="00CE0916"/>
    <w:rsid w:val="00CE3207"/>
    <w:rsid w:val="00CE414E"/>
    <w:rsid w:val="00CE526B"/>
    <w:rsid w:val="00CF0A23"/>
    <w:rsid w:val="00CF1FCA"/>
    <w:rsid w:val="00CF2DC1"/>
    <w:rsid w:val="00CF3DE7"/>
    <w:rsid w:val="00CF4DE1"/>
    <w:rsid w:val="00CF4E1F"/>
    <w:rsid w:val="00CF560C"/>
    <w:rsid w:val="00CF594C"/>
    <w:rsid w:val="00CF74C1"/>
    <w:rsid w:val="00D005B1"/>
    <w:rsid w:val="00D00D10"/>
    <w:rsid w:val="00D01021"/>
    <w:rsid w:val="00D01250"/>
    <w:rsid w:val="00D10DB2"/>
    <w:rsid w:val="00D13A78"/>
    <w:rsid w:val="00D13B6E"/>
    <w:rsid w:val="00D13D58"/>
    <w:rsid w:val="00D1425C"/>
    <w:rsid w:val="00D14744"/>
    <w:rsid w:val="00D14995"/>
    <w:rsid w:val="00D16728"/>
    <w:rsid w:val="00D17BBE"/>
    <w:rsid w:val="00D21A02"/>
    <w:rsid w:val="00D23128"/>
    <w:rsid w:val="00D24902"/>
    <w:rsid w:val="00D249A1"/>
    <w:rsid w:val="00D2576F"/>
    <w:rsid w:val="00D324D8"/>
    <w:rsid w:val="00D34B48"/>
    <w:rsid w:val="00D37175"/>
    <w:rsid w:val="00D40DFC"/>
    <w:rsid w:val="00D414C1"/>
    <w:rsid w:val="00D42831"/>
    <w:rsid w:val="00D43174"/>
    <w:rsid w:val="00D453D8"/>
    <w:rsid w:val="00D473F1"/>
    <w:rsid w:val="00D500AF"/>
    <w:rsid w:val="00D51171"/>
    <w:rsid w:val="00D51215"/>
    <w:rsid w:val="00D517F0"/>
    <w:rsid w:val="00D51A09"/>
    <w:rsid w:val="00D5286E"/>
    <w:rsid w:val="00D56014"/>
    <w:rsid w:val="00D563AE"/>
    <w:rsid w:val="00D62E9A"/>
    <w:rsid w:val="00D62F51"/>
    <w:rsid w:val="00D63CFC"/>
    <w:rsid w:val="00D64122"/>
    <w:rsid w:val="00D65BE9"/>
    <w:rsid w:val="00D67AE8"/>
    <w:rsid w:val="00D7057D"/>
    <w:rsid w:val="00D77AB7"/>
    <w:rsid w:val="00D8040F"/>
    <w:rsid w:val="00D8108A"/>
    <w:rsid w:val="00D81F7D"/>
    <w:rsid w:val="00D8243E"/>
    <w:rsid w:val="00D84407"/>
    <w:rsid w:val="00D84691"/>
    <w:rsid w:val="00D91FA1"/>
    <w:rsid w:val="00D92A43"/>
    <w:rsid w:val="00D970A3"/>
    <w:rsid w:val="00D97898"/>
    <w:rsid w:val="00DA1CFF"/>
    <w:rsid w:val="00DA2A64"/>
    <w:rsid w:val="00DA356F"/>
    <w:rsid w:val="00DA619A"/>
    <w:rsid w:val="00DB0A4B"/>
    <w:rsid w:val="00DB0CB9"/>
    <w:rsid w:val="00DB19D8"/>
    <w:rsid w:val="00DB1C44"/>
    <w:rsid w:val="00DB21BD"/>
    <w:rsid w:val="00DB44A2"/>
    <w:rsid w:val="00DB5FD7"/>
    <w:rsid w:val="00DB7F70"/>
    <w:rsid w:val="00DC4977"/>
    <w:rsid w:val="00DC5400"/>
    <w:rsid w:val="00DD0364"/>
    <w:rsid w:val="00DD08E7"/>
    <w:rsid w:val="00DD139A"/>
    <w:rsid w:val="00DD1A9E"/>
    <w:rsid w:val="00DD2D45"/>
    <w:rsid w:val="00DD334A"/>
    <w:rsid w:val="00DE1A3D"/>
    <w:rsid w:val="00DE1FAE"/>
    <w:rsid w:val="00DE268B"/>
    <w:rsid w:val="00DE4B7F"/>
    <w:rsid w:val="00DF1606"/>
    <w:rsid w:val="00DF2D8E"/>
    <w:rsid w:val="00DF37D3"/>
    <w:rsid w:val="00DF5B3F"/>
    <w:rsid w:val="00E00F85"/>
    <w:rsid w:val="00E026C7"/>
    <w:rsid w:val="00E02DE7"/>
    <w:rsid w:val="00E03874"/>
    <w:rsid w:val="00E054B5"/>
    <w:rsid w:val="00E05DC4"/>
    <w:rsid w:val="00E070EE"/>
    <w:rsid w:val="00E07BC9"/>
    <w:rsid w:val="00E1139B"/>
    <w:rsid w:val="00E15688"/>
    <w:rsid w:val="00E16A94"/>
    <w:rsid w:val="00E17878"/>
    <w:rsid w:val="00E17D9C"/>
    <w:rsid w:val="00E2461A"/>
    <w:rsid w:val="00E256C2"/>
    <w:rsid w:val="00E27E44"/>
    <w:rsid w:val="00E3132B"/>
    <w:rsid w:val="00E3225A"/>
    <w:rsid w:val="00E403E4"/>
    <w:rsid w:val="00E404C5"/>
    <w:rsid w:val="00E41105"/>
    <w:rsid w:val="00E45112"/>
    <w:rsid w:val="00E46233"/>
    <w:rsid w:val="00E50B5C"/>
    <w:rsid w:val="00E512C7"/>
    <w:rsid w:val="00E5187E"/>
    <w:rsid w:val="00E553AE"/>
    <w:rsid w:val="00E57F76"/>
    <w:rsid w:val="00E62D0A"/>
    <w:rsid w:val="00E62FDA"/>
    <w:rsid w:val="00E65AA1"/>
    <w:rsid w:val="00E723FF"/>
    <w:rsid w:val="00E725A9"/>
    <w:rsid w:val="00E73EE3"/>
    <w:rsid w:val="00E75B60"/>
    <w:rsid w:val="00E764E9"/>
    <w:rsid w:val="00E76A3F"/>
    <w:rsid w:val="00E76BAD"/>
    <w:rsid w:val="00E76BDF"/>
    <w:rsid w:val="00E83F4D"/>
    <w:rsid w:val="00E91515"/>
    <w:rsid w:val="00E92204"/>
    <w:rsid w:val="00E95BC1"/>
    <w:rsid w:val="00E972CA"/>
    <w:rsid w:val="00EA1784"/>
    <w:rsid w:val="00EA28A7"/>
    <w:rsid w:val="00EA303F"/>
    <w:rsid w:val="00EA783B"/>
    <w:rsid w:val="00EA7EBA"/>
    <w:rsid w:val="00EB0DA2"/>
    <w:rsid w:val="00EB3027"/>
    <w:rsid w:val="00EB4FE9"/>
    <w:rsid w:val="00EB67F6"/>
    <w:rsid w:val="00EC127F"/>
    <w:rsid w:val="00EC176B"/>
    <w:rsid w:val="00EC1861"/>
    <w:rsid w:val="00EC559F"/>
    <w:rsid w:val="00EC5A8F"/>
    <w:rsid w:val="00EC64E9"/>
    <w:rsid w:val="00ED2549"/>
    <w:rsid w:val="00ED3092"/>
    <w:rsid w:val="00ED74EB"/>
    <w:rsid w:val="00EE238B"/>
    <w:rsid w:val="00EE2604"/>
    <w:rsid w:val="00EE32A1"/>
    <w:rsid w:val="00EE3994"/>
    <w:rsid w:val="00EF0AC7"/>
    <w:rsid w:val="00EF2227"/>
    <w:rsid w:val="00EF2FD2"/>
    <w:rsid w:val="00EF5037"/>
    <w:rsid w:val="00F04035"/>
    <w:rsid w:val="00F07053"/>
    <w:rsid w:val="00F07582"/>
    <w:rsid w:val="00F116E2"/>
    <w:rsid w:val="00F2266F"/>
    <w:rsid w:val="00F308D7"/>
    <w:rsid w:val="00F30A6F"/>
    <w:rsid w:val="00F30D5A"/>
    <w:rsid w:val="00F31F64"/>
    <w:rsid w:val="00F32628"/>
    <w:rsid w:val="00F32C10"/>
    <w:rsid w:val="00F33CB3"/>
    <w:rsid w:val="00F356AA"/>
    <w:rsid w:val="00F377F6"/>
    <w:rsid w:val="00F411A6"/>
    <w:rsid w:val="00F427B6"/>
    <w:rsid w:val="00F43801"/>
    <w:rsid w:val="00F61B14"/>
    <w:rsid w:val="00F63647"/>
    <w:rsid w:val="00F64385"/>
    <w:rsid w:val="00F6446A"/>
    <w:rsid w:val="00F644BF"/>
    <w:rsid w:val="00F722A7"/>
    <w:rsid w:val="00F818BC"/>
    <w:rsid w:val="00F86391"/>
    <w:rsid w:val="00F86B20"/>
    <w:rsid w:val="00F87D13"/>
    <w:rsid w:val="00F87D90"/>
    <w:rsid w:val="00F87FDD"/>
    <w:rsid w:val="00F90754"/>
    <w:rsid w:val="00F91670"/>
    <w:rsid w:val="00F9609F"/>
    <w:rsid w:val="00F9640A"/>
    <w:rsid w:val="00FA021B"/>
    <w:rsid w:val="00FA58C3"/>
    <w:rsid w:val="00FB09A5"/>
    <w:rsid w:val="00FB09D1"/>
    <w:rsid w:val="00FB2E40"/>
    <w:rsid w:val="00FB791D"/>
    <w:rsid w:val="00FC0640"/>
    <w:rsid w:val="00FC0D79"/>
    <w:rsid w:val="00FC42CB"/>
    <w:rsid w:val="00FC5FB3"/>
    <w:rsid w:val="00FD0968"/>
    <w:rsid w:val="00FD2237"/>
    <w:rsid w:val="00FD3D8F"/>
    <w:rsid w:val="00FD79F6"/>
    <w:rsid w:val="00FE3BB1"/>
    <w:rsid w:val="00FE4493"/>
    <w:rsid w:val="00FF108C"/>
    <w:rsid w:val="00F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6C8A92"/>
  <w14:defaultImageDpi w14:val="0"/>
  <w15:docId w15:val="{620D84DC-8274-4197-A20D-EAA8FAA8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00114E"/>
    <w:pPr>
      <w:keepNext/>
      <w:widowControl w:val="0"/>
      <w:spacing w:line="480" w:lineRule="exact"/>
      <w:jc w:val="center"/>
      <w:outlineLvl w:val="3"/>
    </w:pPr>
    <w:rPr>
      <w:i/>
      <w:szCs w:val="20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00114E"/>
    <w:rPr>
      <w:i/>
      <w:sz w:val="24"/>
    </w:rPr>
  </w:style>
  <w:style w:type="paragraph" w:styleId="Testonormale">
    <w:name w:val="Plain Text"/>
    <w:basedOn w:val="Normale"/>
    <w:link w:val="TestonormaleCarattere"/>
    <w:uiPriority w:val="99"/>
    <w:rsid w:val="006B7B6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6B7B6E"/>
    <w:rPr>
      <w:rFonts w:ascii="Courier New" w:hAnsi="Courier New"/>
    </w:rPr>
  </w:style>
  <w:style w:type="paragraph" w:styleId="Sottotitolo">
    <w:name w:val="Subtitle"/>
    <w:basedOn w:val="Normale"/>
    <w:link w:val="SottotitoloCarattere"/>
    <w:uiPriority w:val="11"/>
    <w:qFormat/>
    <w:rsid w:val="00FD3D8F"/>
    <w:pPr>
      <w:widowControl w:val="0"/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FD3D8F"/>
    <w:rPr>
      <w:snapToGrid w:val="0"/>
      <w:sz w:val="24"/>
    </w:rPr>
  </w:style>
  <w:style w:type="paragraph" w:styleId="Intestazione">
    <w:name w:val="header"/>
    <w:basedOn w:val="Normale"/>
    <w:link w:val="IntestazioneCarattere"/>
    <w:uiPriority w:val="99"/>
    <w:rsid w:val="00A344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3449D"/>
    <w:rPr>
      <w:sz w:val="24"/>
    </w:rPr>
  </w:style>
  <w:style w:type="paragraph" w:styleId="Pidipagina">
    <w:name w:val="footer"/>
    <w:basedOn w:val="Normale"/>
    <w:link w:val="PidipaginaCarattere"/>
    <w:uiPriority w:val="99"/>
    <w:rsid w:val="00A344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A3449D"/>
    <w:rPr>
      <w:sz w:val="24"/>
    </w:rPr>
  </w:style>
  <w:style w:type="character" w:styleId="Enfasigrassetto">
    <w:name w:val="Strong"/>
    <w:basedOn w:val="Carpredefinitoparagrafo"/>
    <w:uiPriority w:val="22"/>
    <w:qFormat/>
    <w:rsid w:val="001B4AE1"/>
    <w:rPr>
      <w:b/>
    </w:rPr>
  </w:style>
  <w:style w:type="paragraph" w:styleId="Titolo">
    <w:name w:val="Title"/>
    <w:basedOn w:val="Normale"/>
    <w:link w:val="TitoloCarattere"/>
    <w:uiPriority w:val="10"/>
    <w:qFormat/>
    <w:rsid w:val="005E5BF3"/>
    <w:pPr>
      <w:ind w:left="993" w:hanging="993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5E5BF3"/>
    <w:rPr>
      <w:b/>
      <w:sz w:val="24"/>
      <w:lang w:val="x-none" w:eastAsia="x-none"/>
    </w:rPr>
  </w:style>
  <w:style w:type="paragraph" w:styleId="Corpotesto">
    <w:name w:val="Body Text"/>
    <w:basedOn w:val="Normale"/>
    <w:link w:val="CorpotestoCarattere"/>
    <w:uiPriority w:val="99"/>
    <w:rsid w:val="005E5BF3"/>
    <w:pPr>
      <w:spacing w:before="1" w:after="1" w:line="180" w:lineRule="atLeast"/>
      <w:ind w:left="1" w:right="1" w:firstLine="1"/>
      <w:jc w:val="both"/>
    </w:pPr>
    <w:rPr>
      <w:rFonts w:ascii="Times" w:hAnsi="Times"/>
      <w:color w:val="000000"/>
      <w:sz w:val="18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5E5BF3"/>
    <w:rPr>
      <w:rFonts w:ascii="Times" w:hAnsi="Times"/>
      <w:color w:val="000000"/>
      <w:sz w:val="18"/>
      <w:lang w:val="en-US" w:eastAsia="en-US"/>
    </w:rPr>
  </w:style>
  <w:style w:type="paragraph" w:styleId="Corpodeltesto2">
    <w:name w:val="Body Text 2"/>
    <w:basedOn w:val="Normale"/>
    <w:link w:val="Corpodeltesto2Carattere"/>
    <w:uiPriority w:val="99"/>
    <w:rsid w:val="0031248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12489"/>
    <w:rPr>
      <w:sz w:val="24"/>
    </w:rPr>
  </w:style>
  <w:style w:type="character" w:styleId="Collegamentoipertestuale">
    <w:name w:val="Hyperlink"/>
    <w:basedOn w:val="Carpredefinitoparagrafo"/>
    <w:uiPriority w:val="99"/>
    <w:unhideWhenUsed/>
    <w:rsid w:val="00B2500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C365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3C3655"/>
    <w:rPr>
      <w:rFonts w:ascii="Segoe UI" w:hAnsi="Segoe UI"/>
      <w:sz w:val="18"/>
    </w:rPr>
  </w:style>
  <w:style w:type="paragraph" w:customStyle="1" w:styleId="Default">
    <w:name w:val="Default"/>
    <w:rsid w:val="00FF108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7E14CB"/>
    <w:rPr>
      <w:i/>
    </w:rPr>
  </w:style>
  <w:style w:type="paragraph" w:customStyle="1" w:styleId="Rientro">
    <w:name w:val="Rientro"/>
    <w:basedOn w:val="Normale"/>
    <w:rsid w:val="00ED74EB"/>
    <w:pPr>
      <w:ind w:firstLine="284"/>
      <w:jc w:val="both"/>
    </w:pPr>
    <w:rPr>
      <w:rFonts w:ascii="New York" w:hAnsi="New York"/>
      <w:szCs w:val="20"/>
    </w:rPr>
  </w:style>
  <w:style w:type="character" w:customStyle="1" w:styleId="measures">
    <w:name w:val="measures"/>
    <w:rsid w:val="00926D38"/>
  </w:style>
  <w:style w:type="character" w:customStyle="1" w:styleId="measure">
    <w:name w:val="measure"/>
    <w:rsid w:val="00926D38"/>
  </w:style>
  <w:style w:type="character" w:customStyle="1" w:styleId="name">
    <w:name w:val="name"/>
    <w:rsid w:val="00926D38"/>
  </w:style>
  <w:style w:type="character" w:customStyle="1" w:styleId="value">
    <w:name w:val="value"/>
    <w:rsid w:val="00926D38"/>
  </w:style>
  <w:style w:type="table" w:styleId="Grigliatabella">
    <w:name w:val="Table Grid"/>
    <w:basedOn w:val="Tabellanormale"/>
    <w:uiPriority w:val="39"/>
    <w:rsid w:val="004D7B86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2BA8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label">
    <w:name w:val="label"/>
    <w:rsid w:val="00DB44A2"/>
  </w:style>
  <w:style w:type="character" w:customStyle="1" w:styleId="value1">
    <w:name w:val="value1"/>
    <w:rsid w:val="004434BE"/>
  </w:style>
  <w:style w:type="character" w:customStyle="1" w:styleId="ng-scope">
    <w:name w:val="ng-scope"/>
    <w:rsid w:val="004434BE"/>
  </w:style>
  <w:style w:type="character" w:customStyle="1" w:styleId="label19">
    <w:name w:val="label19"/>
    <w:rsid w:val="004434BE"/>
  </w:style>
  <w:style w:type="paragraph" w:styleId="Testocommento">
    <w:name w:val="annotation text"/>
    <w:basedOn w:val="Normale"/>
    <w:link w:val="TestocommentoCarattere"/>
    <w:uiPriority w:val="99"/>
    <w:rsid w:val="00731EC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731EC9"/>
    <w:rPr>
      <w:rFonts w:cs="Times New Roman"/>
    </w:rPr>
  </w:style>
  <w:style w:type="character" w:customStyle="1" w:styleId="normaltextrun">
    <w:name w:val="normaltextrun"/>
    <w:rsid w:val="003D7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79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8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2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7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903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79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902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9032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1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4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9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9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903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971B4B-8577-464A-82B0-BE58EC985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F20F60-F6B4-444B-BE1A-6FE35B4E5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7A0362-5A40-458C-877D-176ECFA12E1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3728e803-489d-479e-ace3-01c9dd602419"/>
    <ds:schemaRef ds:uri="http://schemas.microsoft.com/office/infopath/2007/PartnerControls"/>
    <ds:schemaRef ds:uri="633abac7-b245-44d3-bbab-0148afa7e42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DAB84A1-4338-4C8E-B7D3-B08F1214A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 Economato e Acquisti/GT/GA</vt:lpstr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 Economato e Acquisti/GT/GA</dc:title>
  <dc:subject/>
  <dc:creator>Tabacco</dc:creator>
  <cp:keywords/>
  <dc:description/>
  <cp:lastModifiedBy>Paola Natale</cp:lastModifiedBy>
  <cp:revision>2</cp:revision>
  <cp:lastPrinted>2020-01-22T12:04:00Z</cp:lastPrinted>
  <dcterms:created xsi:type="dcterms:W3CDTF">2020-12-11T12:51:00Z</dcterms:created>
  <dcterms:modified xsi:type="dcterms:W3CDTF">2020-12-11T12:51:00Z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