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9F97" w14:textId="77777777" w:rsidR="00FE157E" w:rsidRPr="00D87D7E" w:rsidRDefault="003F5095" w:rsidP="00FE1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bookmarkStart w:id="0" w:name="_GoBack"/>
      <w:bookmarkEnd w:id="0"/>
      <w:r w:rsidRPr="007E375F">
        <w:rPr>
          <w:b/>
          <w:bCs/>
          <w:szCs w:val="24"/>
        </w:rPr>
        <w:t xml:space="preserve">            </w:t>
      </w:r>
    </w:p>
    <w:p w14:paraId="3CD34BC8" w14:textId="77777777" w:rsidR="00FE157E" w:rsidRDefault="00FE157E" w:rsidP="00FE1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Fac-simile Nomina del Direttore dell’esecuzione</w:t>
      </w:r>
    </w:p>
    <w:p w14:paraId="110F0F07" w14:textId="77777777" w:rsidR="00FE157E" w:rsidRPr="00D87D7E" w:rsidRDefault="00FE157E" w:rsidP="00FE1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9C02B14" w14:textId="77777777" w:rsidR="003F5095" w:rsidRPr="007E375F" w:rsidRDefault="003F5095" w:rsidP="003F5095">
      <w:pPr>
        <w:pStyle w:val="Titolo"/>
        <w:ind w:left="1134"/>
        <w:jc w:val="left"/>
        <w:rPr>
          <w:b w:val="0"/>
          <w:bCs/>
          <w:szCs w:val="24"/>
        </w:rPr>
      </w:pPr>
    </w:p>
    <w:p w14:paraId="2C416633" w14:textId="77777777" w:rsidR="00361E5F" w:rsidRPr="007E375F" w:rsidRDefault="00361E5F" w:rsidP="00CE0838">
      <w:pPr>
        <w:pStyle w:val="Titolo"/>
        <w:ind w:left="1134"/>
        <w:jc w:val="left"/>
        <w:rPr>
          <w:szCs w:val="24"/>
        </w:rPr>
      </w:pPr>
      <w:r w:rsidRPr="007E375F">
        <w:rPr>
          <w:bCs/>
          <w:szCs w:val="24"/>
        </w:rPr>
        <w:tab/>
      </w:r>
      <w:r w:rsidRPr="007E375F">
        <w:rPr>
          <w:bCs/>
          <w:szCs w:val="24"/>
        </w:rPr>
        <w:tab/>
      </w:r>
      <w:r w:rsidRPr="007E375F">
        <w:rPr>
          <w:szCs w:val="24"/>
        </w:rPr>
        <w:t xml:space="preserve">                               </w:t>
      </w:r>
    </w:p>
    <w:p w14:paraId="63FA7463" w14:textId="77777777" w:rsidR="00361E5F" w:rsidRPr="007E375F" w:rsidRDefault="00361E5F" w:rsidP="00455A64">
      <w:pPr>
        <w:pStyle w:val="Titolo3"/>
        <w:ind w:left="1132" w:firstLine="992"/>
        <w:jc w:val="left"/>
        <w:rPr>
          <w:szCs w:val="24"/>
        </w:rPr>
      </w:pPr>
      <w:r w:rsidRPr="00B176A9">
        <w:rPr>
          <w:szCs w:val="24"/>
          <w:highlight w:val="yellow"/>
        </w:rPr>
        <w:t xml:space="preserve">Il </w:t>
      </w:r>
      <w:r w:rsidR="006907E2" w:rsidRPr="00B176A9">
        <w:rPr>
          <w:szCs w:val="24"/>
          <w:highlight w:val="yellow"/>
        </w:rPr>
        <w:t>Direttore</w:t>
      </w:r>
      <w:r w:rsidR="00455A64" w:rsidRPr="00B176A9">
        <w:rPr>
          <w:szCs w:val="24"/>
          <w:highlight w:val="yellow"/>
        </w:rPr>
        <w:t>/</w:t>
      </w:r>
      <w:r w:rsidR="001050A5">
        <w:rPr>
          <w:szCs w:val="24"/>
          <w:highlight w:val="yellow"/>
        </w:rPr>
        <w:t>Presidente</w:t>
      </w:r>
      <w:r w:rsidR="00455A64" w:rsidRPr="00B176A9">
        <w:rPr>
          <w:szCs w:val="24"/>
          <w:highlight w:val="yellow"/>
        </w:rPr>
        <w:t>…</w:t>
      </w:r>
    </w:p>
    <w:p w14:paraId="1A4FED35" w14:textId="77777777" w:rsidR="006907E2" w:rsidRDefault="006907E2" w:rsidP="006907E2">
      <w:pPr>
        <w:rPr>
          <w:sz w:val="24"/>
          <w:szCs w:val="24"/>
        </w:rPr>
      </w:pPr>
    </w:p>
    <w:p w14:paraId="074BCBAC" w14:textId="77777777" w:rsidR="00455A64" w:rsidRPr="007E375F" w:rsidRDefault="00455A64" w:rsidP="006907E2">
      <w:pPr>
        <w:rPr>
          <w:sz w:val="24"/>
          <w:szCs w:val="24"/>
        </w:rPr>
      </w:pPr>
    </w:p>
    <w:p w14:paraId="01D1288E" w14:textId="77777777" w:rsidR="00361E5F" w:rsidRPr="007E375F" w:rsidRDefault="00361E5F" w:rsidP="003D2394">
      <w:pPr>
        <w:ind w:left="709" w:hanging="709"/>
        <w:jc w:val="both"/>
        <w:rPr>
          <w:sz w:val="24"/>
          <w:szCs w:val="24"/>
        </w:rPr>
      </w:pPr>
      <w:r w:rsidRPr="007E375F">
        <w:rPr>
          <w:b/>
          <w:bCs/>
          <w:sz w:val="24"/>
          <w:szCs w:val="24"/>
        </w:rPr>
        <w:t xml:space="preserve">Vista </w:t>
      </w:r>
      <w:r w:rsidRPr="007E375F">
        <w:rPr>
          <w:bCs/>
          <w:sz w:val="24"/>
          <w:szCs w:val="24"/>
        </w:rPr>
        <w:t>la legge 9 maggio 1989 n. 168 ed in particolare l’art. 6 “Autonomia delle università”</w:t>
      </w:r>
      <w:r w:rsidRPr="007E375F">
        <w:rPr>
          <w:sz w:val="24"/>
          <w:szCs w:val="24"/>
        </w:rPr>
        <w:t>;</w:t>
      </w:r>
    </w:p>
    <w:p w14:paraId="500D835C" w14:textId="77777777" w:rsidR="00361E5F" w:rsidRPr="00E7120E" w:rsidRDefault="00361E5F" w:rsidP="003D2394">
      <w:pPr>
        <w:ind w:left="709" w:hanging="709"/>
        <w:jc w:val="both"/>
        <w:rPr>
          <w:bCs/>
          <w:sz w:val="24"/>
          <w:szCs w:val="24"/>
        </w:rPr>
      </w:pPr>
      <w:r w:rsidRPr="007E375F">
        <w:rPr>
          <w:b/>
          <w:sz w:val="24"/>
          <w:szCs w:val="24"/>
        </w:rPr>
        <w:t>Visti</w:t>
      </w:r>
      <w:r w:rsidRPr="007E375F">
        <w:rPr>
          <w:sz w:val="24"/>
          <w:szCs w:val="24"/>
        </w:rPr>
        <w:t xml:space="preserve"> lo Statuto dell’Università di Pisa, emanato con D.R. n. 2711 del 27 febbraio 2012, e </w:t>
      </w:r>
      <w:r w:rsidRPr="00E7120E">
        <w:rPr>
          <w:sz w:val="24"/>
          <w:szCs w:val="24"/>
        </w:rPr>
        <w:t xml:space="preserve">successive modifiche e </w:t>
      </w:r>
      <w:r w:rsidRPr="00E7120E">
        <w:rPr>
          <w:bCs/>
          <w:sz w:val="24"/>
          <w:szCs w:val="24"/>
        </w:rPr>
        <w:t>il Regolamento Generale di Ateneo, D.R. 5/08/2013, n. 28451,</w:t>
      </w:r>
    </w:p>
    <w:p w14:paraId="31754DF8" w14:textId="77777777" w:rsidR="00361E5F" w:rsidRPr="007E375F" w:rsidRDefault="00361E5F" w:rsidP="003D2394">
      <w:pPr>
        <w:ind w:left="709" w:hanging="709"/>
        <w:jc w:val="both"/>
        <w:rPr>
          <w:sz w:val="24"/>
          <w:szCs w:val="24"/>
        </w:rPr>
      </w:pPr>
      <w:r w:rsidRPr="00E7120E">
        <w:rPr>
          <w:b/>
          <w:sz w:val="24"/>
          <w:szCs w:val="24"/>
        </w:rPr>
        <w:t>Visto</w:t>
      </w:r>
      <w:r w:rsidRPr="00E7120E">
        <w:rPr>
          <w:sz w:val="24"/>
          <w:szCs w:val="24"/>
        </w:rPr>
        <w:t xml:space="preserve"> il Regolamento di Ateneo per l’Amministrazione, la Finanza e la Contabilità, emanato con D.R. n.  49150 del 22 dicembre 2015</w:t>
      </w:r>
      <w:r w:rsidR="00C935A7" w:rsidRPr="00E7120E">
        <w:rPr>
          <w:sz w:val="24"/>
          <w:szCs w:val="24"/>
        </w:rPr>
        <w:t xml:space="preserve"> e la delibera del Consiglio di Amministrazione dell’ Università di Pisa n. 177 del 10 giugno</w:t>
      </w:r>
      <w:r w:rsidR="00C935A7" w:rsidRPr="007E375F">
        <w:rPr>
          <w:sz w:val="24"/>
          <w:szCs w:val="24"/>
        </w:rPr>
        <w:t xml:space="preserve"> 2016,  con la quale è stato stabilito che,  nelle more della revisione del Titolo VIII “Attività negoziale” del Regolamento di Ateneo per l’Amministrazione, la Finanza e la Contabilità, le disposizioni di cui al predetto Titolo VIII del vigente Regolamento e le relative disposizioni attuative continuano ad essere applicate se non in contrasto con le disposizioni del D.lgs. 18 aprile 2016 n. 50</w:t>
      </w:r>
      <w:r w:rsidR="007E375F">
        <w:rPr>
          <w:sz w:val="24"/>
          <w:szCs w:val="24"/>
        </w:rPr>
        <w:t>;</w:t>
      </w:r>
    </w:p>
    <w:p w14:paraId="7C3D0300" w14:textId="77777777" w:rsidR="00455A64" w:rsidRPr="00455A64" w:rsidRDefault="00361E5F" w:rsidP="003D2394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7E375F">
        <w:rPr>
          <w:b/>
          <w:sz w:val="24"/>
          <w:szCs w:val="24"/>
        </w:rPr>
        <w:t xml:space="preserve">Visto </w:t>
      </w:r>
      <w:r w:rsidRPr="007E375F">
        <w:rPr>
          <w:sz w:val="24"/>
          <w:szCs w:val="24"/>
        </w:rPr>
        <w:t>il D.Lgs. 18 aprile 2016 n. 50</w:t>
      </w:r>
      <w:r w:rsidR="00455A64">
        <w:rPr>
          <w:sz w:val="24"/>
          <w:szCs w:val="24"/>
        </w:rPr>
        <w:t xml:space="preserve"> (“Codice dei Contratti pubblici”)</w:t>
      </w:r>
      <w:r w:rsidR="006907E2" w:rsidRPr="007E375F">
        <w:rPr>
          <w:sz w:val="24"/>
          <w:szCs w:val="24"/>
        </w:rPr>
        <w:t>,</w:t>
      </w:r>
      <w:r w:rsidR="00B176A9">
        <w:rPr>
          <w:sz w:val="24"/>
          <w:szCs w:val="24"/>
        </w:rPr>
        <w:t xml:space="preserve"> </w:t>
      </w:r>
      <w:r w:rsidR="00455A64">
        <w:rPr>
          <w:sz w:val="24"/>
          <w:szCs w:val="24"/>
        </w:rPr>
        <w:t>e</w:t>
      </w:r>
      <w:r w:rsidR="006907E2" w:rsidRPr="007E375F">
        <w:rPr>
          <w:sz w:val="24"/>
          <w:szCs w:val="24"/>
        </w:rPr>
        <w:t xml:space="preserve"> in particolare,</w:t>
      </w:r>
      <w:r w:rsidRPr="007E375F">
        <w:rPr>
          <w:sz w:val="24"/>
          <w:szCs w:val="24"/>
        </w:rPr>
        <w:t xml:space="preserve"> gli artt.  101</w:t>
      </w:r>
      <w:r w:rsidR="00060394" w:rsidRPr="007E375F">
        <w:rPr>
          <w:sz w:val="24"/>
          <w:szCs w:val="24"/>
        </w:rPr>
        <w:t xml:space="preserve"> (soggetti delle stazioni </w:t>
      </w:r>
      <w:r w:rsidR="00060394" w:rsidRPr="00455A64">
        <w:rPr>
          <w:sz w:val="24"/>
          <w:szCs w:val="24"/>
        </w:rPr>
        <w:t>appaltanti)</w:t>
      </w:r>
      <w:r w:rsidRPr="00455A64">
        <w:rPr>
          <w:sz w:val="24"/>
          <w:szCs w:val="24"/>
        </w:rPr>
        <w:t xml:space="preserve"> e 113 (incentivi per funzioni tecniche);</w:t>
      </w:r>
    </w:p>
    <w:p w14:paraId="4BA90405" w14:textId="77777777" w:rsidR="002C0E66" w:rsidRPr="00B176A9" w:rsidRDefault="0099194D" w:rsidP="003D2394">
      <w:pPr>
        <w:autoSpaceDE w:val="0"/>
        <w:autoSpaceDN w:val="0"/>
        <w:adjustRightInd w:val="0"/>
        <w:ind w:left="709" w:hanging="709"/>
        <w:jc w:val="both"/>
        <w:rPr>
          <w:rStyle w:val="Enfasigrassetto"/>
          <w:b w:val="0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176A9">
        <w:rPr>
          <w:b/>
          <w:sz w:val="24"/>
          <w:szCs w:val="24"/>
        </w:rPr>
        <w:t>Visto</w:t>
      </w:r>
      <w:r w:rsidRPr="00B176A9">
        <w:rPr>
          <w:sz w:val="24"/>
          <w:szCs w:val="24"/>
        </w:rPr>
        <w:t xml:space="preserve"> il</w:t>
      </w:r>
      <w:r w:rsidR="00455A64" w:rsidRPr="00B176A9">
        <w:rPr>
          <w:sz w:val="24"/>
          <w:szCs w:val="24"/>
        </w:rPr>
        <w:t xml:space="preserve"> Decreto ministeriale 7 marzo 2018 n.49 Regolamento recante: “Approvazione delle linee guida sulle modalità di svolgimento </w:t>
      </w:r>
      <w:r w:rsidR="00455A64" w:rsidRPr="00B176A9">
        <w:rPr>
          <w:rStyle w:val="Enfasigrassetto"/>
          <w:b w:val="0"/>
          <w:bCs/>
          <w:sz w:val="24"/>
          <w:szCs w:val="24"/>
          <w:bdr w:val="none" w:sz="0" w:space="0" w:color="auto" w:frame="1"/>
          <w:shd w:val="clear" w:color="auto" w:fill="FFFFFF"/>
        </w:rPr>
        <w:t>delle funzioni del direttore dei lavori e del direttore dell’esecuzione”</w:t>
      </w:r>
    </w:p>
    <w:p w14:paraId="2E0C18BF" w14:textId="77777777" w:rsidR="002C0E66" w:rsidRPr="00B176A9" w:rsidRDefault="002C0E66" w:rsidP="003D2394">
      <w:pPr>
        <w:autoSpaceDE w:val="0"/>
        <w:autoSpaceDN w:val="0"/>
        <w:adjustRightInd w:val="0"/>
        <w:ind w:left="709" w:hanging="709"/>
        <w:jc w:val="both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176A9">
        <w:rPr>
          <w:b/>
          <w:sz w:val="24"/>
          <w:szCs w:val="24"/>
        </w:rPr>
        <w:t>Viste</w:t>
      </w:r>
      <w:r w:rsidRPr="00B176A9">
        <w:rPr>
          <w:sz w:val="24"/>
          <w:szCs w:val="24"/>
        </w:rPr>
        <w:t xml:space="preserve"> le linee guida ANAC n. 3, di attuazione del D.Lgs.50/2016, recanti “Nomina, ruolo e compiti del</w:t>
      </w:r>
      <w:r w:rsidRPr="00B176A9">
        <w:rPr>
          <w:spacing w:val="-8"/>
          <w:sz w:val="24"/>
          <w:szCs w:val="24"/>
        </w:rPr>
        <w:t xml:space="preserve"> </w:t>
      </w:r>
      <w:r w:rsidRPr="00B176A9">
        <w:rPr>
          <w:sz w:val="24"/>
          <w:szCs w:val="24"/>
        </w:rPr>
        <w:t>responsabile</w:t>
      </w:r>
      <w:r w:rsidRPr="00B176A9">
        <w:rPr>
          <w:spacing w:val="-8"/>
          <w:sz w:val="24"/>
          <w:szCs w:val="24"/>
        </w:rPr>
        <w:t xml:space="preserve"> </w:t>
      </w:r>
      <w:r w:rsidRPr="00B176A9">
        <w:rPr>
          <w:sz w:val="24"/>
          <w:szCs w:val="24"/>
        </w:rPr>
        <w:t>unico</w:t>
      </w:r>
      <w:r w:rsidRPr="00B176A9">
        <w:rPr>
          <w:spacing w:val="-9"/>
          <w:sz w:val="24"/>
          <w:szCs w:val="24"/>
        </w:rPr>
        <w:t xml:space="preserve"> </w:t>
      </w:r>
      <w:r w:rsidRPr="00B176A9">
        <w:rPr>
          <w:sz w:val="24"/>
          <w:szCs w:val="24"/>
        </w:rPr>
        <w:t>del</w:t>
      </w:r>
      <w:r w:rsidRPr="00B176A9">
        <w:rPr>
          <w:spacing w:val="-7"/>
          <w:sz w:val="24"/>
          <w:szCs w:val="24"/>
        </w:rPr>
        <w:t xml:space="preserve"> </w:t>
      </w:r>
      <w:r w:rsidRPr="00B176A9">
        <w:rPr>
          <w:sz w:val="24"/>
          <w:szCs w:val="24"/>
        </w:rPr>
        <w:t>procedimento</w:t>
      </w:r>
      <w:r w:rsidRPr="00B176A9">
        <w:rPr>
          <w:spacing w:val="-7"/>
          <w:sz w:val="24"/>
          <w:szCs w:val="24"/>
        </w:rPr>
        <w:t xml:space="preserve"> </w:t>
      </w:r>
      <w:r w:rsidRPr="00B176A9">
        <w:rPr>
          <w:sz w:val="24"/>
          <w:szCs w:val="24"/>
        </w:rPr>
        <w:t>per</w:t>
      </w:r>
      <w:r w:rsidRPr="00B176A9">
        <w:rPr>
          <w:spacing w:val="-9"/>
          <w:sz w:val="24"/>
          <w:szCs w:val="24"/>
        </w:rPr>
        <w:t xml:space="preserve"> </w:t>
      </w:r>
      <w:r w:rsidRPr="00B176A9">
        <w:rPr>
          <w:sz w:val="24"/>
          <w:szCs w:val="24"/>
        </w:rPr>
        <w:t>l’affidamento</w:t>
      </w:r>
      <w:r w:rsidRPr="00B176A9">
        <w:rPr>
          <w:spacing w:val="-7"/>
          <w:sz w:val="24"/>
          <w:szCs w:val="24"/>
        </w:rPr>
        <w:t xml:space="preserve"> </w:t>
      </w:r>
      <w:r w:rsidRPr="00B176A9">
        <w:rPr>
          <w:sz w:val="24"/>
          <w:szCs w:val="24"/>
        </w:rPr>
        <w:t>di</w:t>
      </w:r>
      <w:r w:rsidRPr="00B176A9">
        <w:rPr>
          <w:spacing w:val="-8"/>
          <w:sz w:val="24"/>
          <w:szCs w:val="24"/>
        </w:rPr>
        <w:t xml:space="preserve"> </w:t>
      </w:r>
      <w:r w:rsidRPr="00B176A9">
        <w:rPr>
          <w:sz w:val="24"/>
          <w:szCs w:val="24"/>
        </w:rPr>
        <w:t>appalti</w:t>
      </w:r>
      <w:r w:rsidRPr="00B176A9">
        <w:rPr>
          <w:spacing w:val="-7"/>
          <w:sz w:val="24"/>
          <w:szCs w:val="24"/>
        </w:rPr>
        <w:t xml:space="preserve"> </w:t>
      </w:r>
      <w:r w:rsidRPr="00B176A9">
        <w:rPr>
          <w:sz w:val="24"/>
          <w:szCs w:val="24"/>
        </w:rPr>
        <w:t>e</w:t>
      </w:r>
      <w:r w:rsidRPr="00B176A9">
        <w:rPr>
          <w:spacing w:val="-8"/>
          <w:sz w:val="24"/>
          <w:szCs w:val="24"/>
        </w:rPr>
        <w:t xml:space="preserve"> </w:t>
      </w:r>
      <w:r w:rsidRPr="00B176A9">
        <w:rPr>
          <w:sz w:val="24"/>
          <w:szCs w:val="24"/>
        </w:rPr>
        <w:t>concessioni”;</w:t>
      </w:r>
    </w:p>
    <w:p w14:paraId="211E2491" w14:textId="77777777" w:rsidR="00361E5F" w:rsidRPr="007E375F" w:rsidRDefault="00361E5F" w:rsidP="003D2394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B176A9">
        <w:rPr>
          <w:b/>
          <w:sz w:val="24"/>
          <w:szCs w:val="24"/>
        </w:rPr>
        <w:t>Vist</w:t>
      </w:r>
      <w:r w:rsidR="00B176A9" w:rsidRPr="00B176A9">
        <w:rPr>
          <w:b/>
          <w:sz w:val="24"/>
          <w:szCs w:val="24"/>
        </w:rPr>
        <w:t xml:space="preserve">o </w:t>
      </w:r>
      <w:r w:rsidRPr="00E7120E">
        <w:rPr>
          <w:sz w:val="24"/>
          <w:szCs w:val="24"/>
        </w:rPr>
        <w:t>il D</w:t>
      </w:r>
      <w:r w:rsidR="006907E2" w:rsidRPr="00E7120E">
        <w:rPr>
          <w:sz w:val="24"/>
          <w:szCs w:val="24"/>
        </w:rPr>
        <w:t>.</w:t>
      </w:r>
      <w:r w:rsidRPr="00E7120E">
        <w:rPr>
          <w:sz w:val="24"/>
          <w:szCs w:val="24"/>
        </w:rPr>
        <w:t>lgs</w:t>
      </w:r>
      <w:r w:rsidR="006907E2" w:rsidRPr="00E7120E">
        <w:rPr>
          <w:sz w:val="24"/>
          <w:szCs w:val="24"/>
        </w:rPr>
        <w:t>.</w:t>
      </w:r>
      <w:r w:rsidRPr="00E7120E">
        <w:rPr>
          <w:sz w:val="24"/>
          <w:szCs w:val="24"/>
        </w:rPr>
        <w:t xml:space="preserve"> 81/08 e s.m.i, (T.U sulla tutela salute e sicurezza nei luoghi di lavoro);</w:t>
      </w:r>
    </w:p>
    <w:p w14:paraId="1C6D859A" w14:textId="77777777" w:rsidR="00361E5F" w:rsidRPr="007E375F" w:rsidRDefault="00361E5F" w:rsidP="003D2394">
      <w:pPr>
        <w:autoSpaceDE w:val="0"/>
        <w:autoSpaceDN w:val="0"/>
        <w:adjustRightInd w:val="0"/>
        <w:ind w:left="709" w:hanging="709"/>
        <w:jc w:val="both"/>
        <w:rPr>
          <w:bCs/>
          <w:sz w:val="24"/>
          <w:szCs w:val="24"/>
        </w:rPr>
      </w:pPr>
      <w:r w:rsidRPr="007E375F">
        <w:rPr>
          <w:b/>
          <w:bCs/>
          <w:sz w:val="24"/>
          <w:szCs w:val="24"/>
        </w:rPr>
        <w:t xml:space="preserve">Considerato </w:t>
      </w:r>
      <w:r w:rsidRPr="007E375F">
        <w:rPr>
          <w:bCs/>
          <w:sz w:val="24"/>
          <w:szCs w:val="24"/>
        </w:rPr>
        <w:t>che l’Ateneo ha</w:t>
      </w:r>
      <w:r w:rsidR="005645D1" w:rsidRPr="007E375F">
        <w:rPr>
          <w:bCs/>
          <w:sz w:val="24"/>
          <w:szCs w:val="24"/>
        </w:rPr>
        <w:t xml:space="preserve"> acquistato</w:t>
      </w:r>
      <w:r w:rsidR="00B176A9">
        <w:rPr>
          <w:bCs/>
          <w:sz w:val="24"/>
          <w:szCs w:val="24"/>
        </w:rPr>
        <w:t xml:space="preserve"> </w:t>
      </w:r>
      <w:r w:rsidR="00B176A9" w:rsidRPr="00B176A9">
        <w:rPr>
          <w:bCs/>
          <w:sz w:val="24"/>
          <w:szCs w:val="24"/>
          <w:highlight w:val="yellow"/>
        </w:rPr>
        <w:t xml:space="preserve">la fornitura/il servizio di </w:t>
      </w:r>
      <w:r w:rsidR="005645D1" w:rsidRPr="00B176A9">
        <w:rPr>
          <w:bCs/>
          <w:sz w:val="24"/>
          <w:szCs w:val="24"/>
          <w:highlight w:val="yellow"/>
        </w:rPr>
        <w:t xml:space="preserve"> </w:t>
      </w:r>
      <w:r w:rsidR="00B176A9" w:rsidRPr="00B176A9">
        <w:rPr>
          <w:bCs/>
          <w:sz w:val="24"/>
          <w:szCs w:val="24"/>
          <w:highlight w:val="yellow"/>
        </w:rPr>
        <w:t>xxxx</w:t>
      </w:r>
    </w:p>
    <w:p w14:paraId="30AB1DE4" w14:textId="77777777" w:rsidR="00361E5F" w:rsidRDefault="005A6BCC" w:rsidP="003D2394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7E375F">
        <w:rPr>
          <w:b/>
          <w:sz w:val="24"/>
          <w:szCs w:val="24"/>
        </w:rPr>
        <w:t>Vista</w:t>
      </w:r>
      <w:r w:rsidR="00DF43DE" w:rsidRPr="007E375F">
        <w:rPr>
          <w:b/>
          <w:sz w:val="24"/>
          <w:szCs w:val="24"/>
        </w:rPr>
        <w:t xml:space="preserve"> </w:t>
      </w:r>
      <w:r w:rsidR="00DF43DE" w:rsidRPr="007E375F">
        <w:rPr>
          <w:sz w:val="24"/>
          <w:szCs w:val="24"/>
        </w:rPr>
        <w:t>la</w:t>
      </w:r>
      <w:r w:rsidR="00DF43DE" w:rsidRPr="007E375F">
        <w:rPr>
          <w:b/>
          <w:sz w:val="24"/>
          <w:szCs w:val="24"/>
        </w:rPr>
        <w:t xml:space="preserve"> </w:t>
      </w:r>
      <w:r w:rsidR="00DF43DE" w:rsidRPr="007E375F">
        <w:rPr>
          <w:sz w:val="24"/>
          <w:szCs w:val="24"/>
        </w:rPr>
        <w:t xml:space="preserve">disposizione </w:t>
      </w:r>
      <w:r w:rsidR="00361E5F" w:rsidRPr="007E375F">
        <w:rPr>
          <w:sz w:val="24"/>
          <w:szCs w:val="24"/>
        </w:rPr>
        <w:t xml:space="preserve">dirigenziale </w:t>
      </w:r>
      <w:r w:rsidR="00DF43DE" w:rsidRPr="007E375F">
        <w:rPr>
          <w:sz w:val="24"/>
          <w:szCs w:val="24"/>
        </w:rPr>
        <w:t>prot</w:t>
      </w:r>
      <w:r w:rsidR="005D680D" w:rsidRPr="007E375F">
        <w:rPr>
          <w:sz w:val="24"/>
          <w:szCs w:val="24"/>
        </w:rPr>
        <w:t>. n.</w:t>
      </w:r>
      <w:r w:rsidR="00DF43DE" w:rsidRPr="007E375F">
        <w:rPr>
          <w:sz w:val="24"/>
          <w:szCs w:val="24"/>
        </w:rPr>
        <w:t xml:space="preserve"> </w:t>
      </w:r>
      <w:r w:rsidR="00B176A9" w:rsidRPr="00B176A9">
        <w:rPr>
          <w:bCs/>
          <w:sz w:val="24"/>
          <w:szCs w:val="24"/>
          <w:highlight w:val="yellow"/>
        </w:rPr>
        <w:t>xxxx</w:t>
      </w:r>
      <w:r w:rsidR="00B176A9" w:rsidRPr="007E375F">
        <w:rPr>
          <w:bCs/>
          <w:sz w:val="24"/>
          <w:szCs w:val="24"/>
        </w:rPr>
        <w:t xml:space="preserve"> </w:t>
      </w:r>
      <w:r w:rsidR="007816D5" w:rsidRPr="007E375F">
        <w:rPr>
          <w:bCs/>
          <w:sz w:val="24"/>
          <w:szCs w:val="24"/>
        </w:rPr>
        <w:t xml:space="preserve">del </w:t>
      </w:r>
      <w:r w:rsidR="00B176A9" w:rsidRPr="00B176A9">
        <w:rPr>
          <w:bCs/>
          <w:sz w:val="24"/>
          <w:szCs w:val="24"/>
          <w:highlight w:val="yellow"/>
        </w:rPr>
        <w:t>xxxx</w:t>
      </w:r>
      <w:r w:rsidR="00DF43DE" w:rsidRPr="007E375F">
        <w:rPr>
          <w:sz w:val="24"/>
          <w:szCs w:val="24"/>
        </w:rPr>
        <w:t xml:space="preserve"> con la quale </w:t>
      </w:r>
      <w:r w:rsidR="0040122F" w:rsidRPr="007E375F">
        <w:rPr>
          <w:sz w:val="24"/>
          <w:szCs w:val="24"/>
        </w:rPr>
        <w:t>il</w:t>
      </w:r>
      <w:r w:rsidR="00B176A9">
        <w:rPr>
          <w:sz w:val="24"/>
          <w:szCs w:val="24"/>
        </w:rPr>
        <w:t>/la</w:t>
      </w:r>
      <w:r w:rsidR="0040122F" w:rsidRPr="007E375F">
        <w:rPr>
          <w:sz w:val="24"/>
          <w:szCs w:val="24"/>
        </w:rPr>
        <w:t xml:space="preserve"> dott/</w:t>
      </w:r>
      <w:r w:rsidR="00B176A9">
        <w:rPr>
          <w:sz w:val="24"/>
          <w:szCs w:val="24"/>
        </w:rPr>
        <w:t>prof.</w:t>
      </w:r>
      <w:r w:rsidR="00B176A9" w:rsidRPr="00B176A9">
        <w:rPr>
          <w:bCs/>
          <w:sz w:val="24"/>
          <w:szCs w:val="24"/>
          <w:highlight w:val="yellow"/>
        </w:rPr>
        <w:t xml:space="preserve"> xxxx</w:t>
      </w:r>
      <w:r w:rsidR="00361E5F" w:rsidRPr="007E375F">
        <w:rPr>
          <w:sz w:val="24"/>
          <w:szCs w:val="24"/>
        </w:rPr>
        <w:t>, del</w:t>
      </w:r>
      <w:r w:rsidR="004C149B" w:rsidRPr="007E375F">
        <w:rPr>
          <w:sz w:val="24"/>
          <w:szCs w:val="24"/>
        </w:rPr>
        <w:t xml:space="preserve"> Dipartimento </w:t>
      </w:r>
      <w:r w:rsidR="00B176A9" w:rsidRPr="00B176A9">
        <w:rPr>
          <w:bCs/>
          <w:sz w:val="24"/>
          <w:szCs w:val="24"/>
          <w:highlight w:val="yellow"/>
        </w:rPr>
        <w:t>xxxx</w:t>
      </w:r>
      <w:r w:rsidR="00361E5F" w:rsidRPr="007E375F">
        <w:rPr>
          <w:sz w:val="24"/>
          <w:szCs w:val="24"/>
        </w:rPr>
        <w:t xml:space="preserve"> </w:t>
      </w:r>
      <w:r w:rsidR="00DF43DE" w:rsidRPr="007E375F">
        <w:rPr>
          <w:sz w:val="24"/>
          <w:szCs w:val="24"/>
        </w:rPr>
        <w:t xml:space="preserve">è </w:t>
      </w:r>
      <w:r w:rsidR="00361E5F" w:rsidRPr="007E375F">
        <w:rPr>
          <w:sz w:val="24"/>
          <w:szCs w:val="24"/>
        </w:rPr>
        <w:t>stata</w:t>
      </w:r>
      <w:r w:rsidR="0040122F" w:rsidRPr="007E375F">
        <w:rPr>
          <w:sz w:val="24"/>
          <w:szCs w:val="24"/>
        </w:rPr>
        <w:t>/o</w:t>
      </w:r>
      <w:r w:rsidR="00361E5F" w:rsidRPr="007E375F">
        <w:rPr>
          <w:sz w:val="24"/>
          <w:szCs w:val="24"/>
        </w:rPr>
        <w:t xml:space="preserve"> incaricata</w:t>
      </w:r>
      <w:r w:rsidR="0040122F" w:rsidRPr="007E375F">
        <w:rPr>
          <w:sz w:val="24"/>
          <w:szCs w:val="24"/>
        </w:rPr>
        <w:t>/o</w:t>
      </w:r>
      <w:r w:rsidR="00361E5F" w:rsidRPr="007E375F">
        <w:rPr>
          <w:sz w:val="24"/>
          <w:szCs w:val="24"/>
        </w:rPr>
        <w:t xml:space="preserve"> </w:t>
      </w:r>
      <w:r w:rsidR="00DF43DE" w:rsidRPr="007E375F">
        <w:rPr>
          <w:sz w:val="24"/>
          <w:szCs w:val="24"/>
        </w:rPr>
        <w:t xml:space="preserve">responsabile unico del procedimento </w:t>
      </w:r>
      <w:r w:rsidR="00361E5F" w:rsidRPr="007E375F">
        <w:rPr>
          <w:sz w:val="24"/>
          <w:szCs w:val="24"/>
        </w:rPr>
        <w:t xml:space="preserve">relativo </w:t>
      </w:r>
      <w:r w:rsidR="00361E5F" w:rsidRPr="00B176A9">
        <w:rPr>
          <w:sz w:val="24"/>
          <w:szCs w:val="24"/>
          <w:highlight w:val="yellow"/>
        </w:rPr>
        <w:t>all</w:t>
      </w:r>
      <w:r w:rsidR="00D80A6C" w:rsidRPr="00B176A9">
        <w:rPr>
          <w:sz w:val="24"/>
          <w:szCs w:val="24"/>
          <w:highlight w:val="yellow"/>
        </w:rPr>
        <w:t>a predetta fornitura</w:t>
      </w:r>
      <w:r w:rsidR="001C2545" w:rsidRPr="00B176A9">
        <w:rPr>
          <w:sz w:val="24"/>
          <w:szCs w:val="24"/>
          <w:highlight w:val="yellow"/>
        </w:rPr>
        <w:t>/predetto servizio</w:t>
      </w:r>
      <w:r w:rsidR="00DF43DE" w:rsidRPr="007E375F">
        <w:rPr>
          <w:sz w:val="24"/>
          <w:szCs w:val="24"/>
        </w:rPr>
        <w:t xml:space="preserve">; </w:t>
      </w:r>
    </w:p>
    <w:p w14:paraId="2FA68F77" w14:textId="77777777" w:rsidR="0099194D" w:rsidRDefault="0099194D" w:rsidP="003D2394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B176A9">
        <w:rPr>
          <w:b/>
          <w:sz w:val="24"/>
          <w:szCs w:val="24"/>
        </w:rPr>
        <w:t>Accertato</w:t>
      </w:r>
      <w:r w:rsidRPr="00B176A9">
        <w:rPr>
          <w:sz w:val="24"/>
          <w:szCs w:val="24"/>
        </w:rPr>
        <w:t xml:space="preserve"> che negli atti di gara e in particolare nel capitolato speciale d’appalto/foglio condizioni è prevista la nomina del “Direttore dell’esecuzione”</w:t>
      </w:r>
      <w:r w:rsidR="00357FBC">
        <w:rPr>
          <w:sz w:val="24"/>
          <w:szCs w:val="24"/>
        </w:rPr>
        <w:t>;</w:t>
      </w:r>
    </w:p>
    <w:p w14:paraId="23DAA7B1" w14:textId="77777777" w:rsidR="00357FBC" w:rsidRDefault="00357FBC" w:rsidP="003D2394">
      <w:pPr>
        <w:autoSpaceDE w:val="0"/>
        <w:autoSpaceDN w:val="0"/>
        <w:adjustRightInd w:val="0"/>
        <w:ind w:left="709" w:hanging="709"/>
        <w:jc w:val="both"/>
        <w:rPr>
          <w:bCs/>
          <w:sz w:val="24"/>
          <w:szCs w:val="24"/>
          <w:highlight w:val="yellow"/>
        </w:rPr>
      </w:pPr>
      <w:r>
        <w:rPr>
          <w:b/>
          <w:sz w:val="24"/>
          <w:szCs w:val="24"/>
        </w:rPr>
        <w:t xml:space="preserve">Visto </w:t>
      </w:r>
      <w:r w:rsidRPr="00357FBC">
        <w:rPr>
          <w:sz w:val="24"/>
          <w:szCs w:val="24"/>
        </w:rPr>
        <w:t xml:space="preserve">il contratto relativo alla predetta fornitura/al predetto servizio stipulato il </w:t>
      </w:r>
      <w:r w:rsidRPr="00357FBC">
        <w:rPr>
          <w:bCs/>
          <w:sz w:val="24"/>
          <w:szCs w:val="24"/>
          <w:highlight w:val="yellow"/>
        </w:rPr>
        <w:t>xxxx</w:t>
      </w:r>
      <w:r>
        <w:rPr>
          <w:bCs/>
          <w:sz w:val="24"/>
          <w:szCs w:val="24"/>
          <w:highlight w:val="yellow"/>
        </w:rPr>
        <w:t>;</w:t>
      </w:r>
    </w:p>
    <w:p w14:paraId="165FF484" w14:textId="77777777" w:rsidR="001050A5" w:rsidRPr="00B176A9" w:rsidRDefault="001050A5" w:rsidP="003D2394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D’intesa</w:t>
      </w:r>
      <w:r w:rsidRPr="001050A5">
        <w:rPr>
          <w:sz w:val="24"/>
          <w:szCs w:val="24"/>
        </w:rPr>
        <w:t xml:space="preserve"> con il Rup</w:t>
      </w:r>
      <w:r>
        <w:rPr>
          <w:sz w:val="24"/>
          <w:szCs w:val="24"/>
        </w:rPr>
        <w:t xml:space="preserve"> e sentito l’interessato;</w:t>
      </w:r>
    </w:p>
    <w:p w14:paraId="7A341CCE" w14:textId="77777777" w:rsidR="0015214D" w:rsidRPr="007E375F" w:rsidRDefault="0015214D" w:rsidP="00CE0838">
      <w:pPr>
        <w:pStyle w:val="Corpodeltesto"/>
        <w:ind w:left="-142" w:hanging="425"/>
        <w:rPr>
          <w:szCs w:val="24"/>
        </w:rPr>
      </w:pPr>
    </w:p>
    <w:p w14:paraId="3C41F529" w14:textId="77777777" w:rsidR="004C149B" w:rsidRDefault="00102F2F" w:rsidP="004C149B">
      <w:pPr>
        <w:jc w:val="center"/>
        <w:rPr>
          <w:b/>
          <w:sz w:val="24"/>
          <w:szCs w:val="24"/>
        </w:rPr>
      </w:pPr>
      <w:r w:rsidRPr="007E375F">
        <w:rPr>
          <w:b/>
          <w:sz w:val="24"/>
          <w:szCs w:val="24"/>
        </w:rPr>
        <w:t>DISPONE</w:t>
      </w:r>
    </w:p>
    <w:p w14:paraId="4966F624" w14:textId="77777777" w:rsidR="00B176A9" w:rsidRPr="007E375F" w:rsidRDefault="00B176A9" w:rsidP="004C149B">
      <w:pPr>
        <w:jc w:val="center"/>
        <w:rPr>
          <w:b/>
          <w:sz w:val="24"/>
          <w:szCs w:val="24"/>
        </w:rPr>
      </w:pPr>
    </w:p>
    <w:p w14:paraId="0DFDB187" w14:textId="77777777" w:rsidR="005A6BCC" w:rsidRPr="00357FBC" w:rsidRDefault="00357FBC" w:rsidP="00357FBC">
      <w:pPr>
        <w:numPr>
          <w:ilvl w:val="0"/>
          <w:numId w:val="32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E’ </w:t>
      </w:r>
      <w:r w:rsidR="001C2545" w:rsidRPr="00357FBC">
        <w:rPr>
          <w:sz w:val="24"/>
          <w:szCs w:val="24"/>
        </w:rPr>
        <w:t>nominato</w:t>
      </w:r>
      <w:r w:rsidR="001E0623" w:rsidRPr="00357FBC">
        <w:rPr>
          <w:sz w:val="24"/>
          <w:szCs w:val="24"/>
        </w:rPr>
        <w:t xml:space="preserve"> </w:t>
      </w:r>
      <w:r w:rsidR="006907E2" w:rsidRPr="00357FBC">
        <w:rPr>
          <w:sz w:val="24"/>
          <w:szCs w:val="24"/>
        </w:rPr>
        <w:t>Direttore dell’esecuzione</w:t>
      </w:r>
      <w:r w:rsidR="00B176A9" w:rsidRPr="00357FBC">
        <w:rPr>
          <w:sz w:val="24"/>
          <w:szCs w:val="24"/>
        </w:rPr>
        <w:t xml:space="preserve"> dell’appalto relativo alla fornitura/al servizio di </w:t>
      </w:r>
      <w:r w:rsidR="00B176A9" w:rsidRPr="00357FBC">
        <w:rPr>
          <w:bCs/>
          <w:sz w:val="24"/>
          <w:szCs w:val="24"/>
          <w:highlight w:val="yellow"/>
        </w:rPr>
        <w:t>xxxx</w:t>
      </w:r>
      <w:r w:rsidR="006907E2" w:rsidRPr="00357FBC">
        <w:rPr>
          <w:sz w:val="24"/>
          <w:szCs w:val="24"/>
        </w:rPr>
        <w:t xml:space="preserve"> </w:t>
      </w:r>
      <w:r w:rsidR="001C2545" w:rsidRPr="00357FBC">
        <w:rPr>
          <w:sz w:val="24"/>
          <w:szCs w:val="24"/>
        </w:rPr>
        <w:t>il dott./prof</w:t>
      </w:r>
      <w:r w:rsidR="006907E2" w:rsidRPr="00357FBC">
        <w:rPr>
          <w:sz w:val="24"/>
          <w:szCs w:val="24"/>
        </w:rPr>
        <w:t xml:space="preserve"> </w:t>
      </w:r>
      <w:r w:rsidR="00B176A9" w:rsidRPr="00357FBC">
        <w:rPr>
          <w:bCs/>
          <w:sz w:val="24"/>
          <w:szCs w:val="24"/>
          <w:highlight w:val="yellow"/>
        </w:rPr>
        <w:t>xxxx</w:t>
      </w:r>
      <w:r w:rsidRPr="00357FBC">
        <w:rPr>
          <w:bCs/>
          <w:sz w:val="24"/>
          <w:szCs w:val="24"/>
          <w:highlight w:val="yellow"/>
        </w:rPr>
        <w:t>.</w:t>
      </w:r>
    </w:p>
    <w:p w14:paraId="5890317A" w14:textId="77777777" w:rsidR="005D680D" w:rsidRPr="00357FBC" w:rsidRDefault="005D680D" w:rsidP="00357FBC">
      <w:pPr>
        <w:numPr>
          <w:ilvl w:val="0"/>
          <w:numId w:val="32"/>
        </w:numPr>
        <w:jc w:val="both"/>
        <w:rPr>
          <w:bCs/>
          <w:sz w:val="24"/>
          <w:szCs w:val="24"/>
        </w:rPr>
      </w:pPr>
      <w:r w:rsidRPr="00357FBC">
        <w:rPr>
          <w:sz w:val="24"/>
          <w:szCs w:val="24"/>
        </w:rPr>
        <w:t>La presente disposizione entra in vigore in data odierna</w:t>
      </w:r>
      <w:r w:rsidR="005A6BCC" w:rsidRPr="00357FBC">
        <w:rPr>
          <w:sz w:val="24"/>
          <w:szCs w:val="24"/>
        </w:rPr>
        <w:t xml:space="preserve"> ed</w:t>
      </w:r>
      <w:r w:rsidRPr="00357FBC">
        <w:rPr>
          <w:sz w:val="24"/>
          <w:szCs w:val="24"/>
        </w:rPr>
        <w:t xml:space="preserve"> è comunicata ai soggetti nei confronti del quali è destinata a produrre effetti e agli interessati per conoscenza.</w:t>
      </w:r>
    </w:p>
    <w:p w14:paraId="2EC70052" w14:textId="77777777" w:rsidR="005D680D" w:rsidRPr="007E375F" w:rsidRDefault="005D680D" w:rsidP="00CE0838">
      <w:pPr>
        <w:pStyle w:val="Corpotesto"/>
        <w:spacing w:before="0" w:after="0" w:line="240" w:lineRule="auto"/>
        <w:ind w:right="0"/>
        <w:rPr>
          <w:rFonts w:ascii="Times New Roman" w:hAnsi="Times New Roman"/>
          <w:color w:val="auto"/>
          <w:sz w:val="24"/>
          <w:szCs w:val="24"/>
          <w:lang w:val="it-IT"/>
        </w:rPr>
      </w:pPr>
    </w:p>
    <w:p w14:paraId="23640BF4" w14:textId="77777777" w:rsidR="005D680D" w:rsidRPr="007E375F" w:rsidRDefault="005D680D" w:rsidP="00CE0838">
      <w:pPr>
        <w:pStyle w:val="Corpotesto"/>
        <w:spacing w:before="0" w:after="0" w:line="240" w:lineRule="auto"/>
        <w:ind w:right="0"/>
        <w:rPr>
          <w:rFonts w:ascii="Times New Roman" w:hAnsi="Times New Roman"/>
          <w:color w:val="auto"/>
          <w:sz w:val="24"/>
          <w:szCs w:val="24"/>
          <w:lang w:val="it-IT"/>
        </w:rPr>
      </w:pPr>
    </w:p>
    <w:p w14:paraId="502B5207" w14:textId="77777777" w:rsidR="00102F2F" w:rsidRPr="007E375F" w:rsidRDefault="00102F2F" w:rsidP="00CE0838">
      <w:pPr>
        <w:pStyle w:val="NormaleWeb"/>
        <w:spacing w:before="0" w:beforeAutospacing="0" w:after="0" w:afterAutospacing="0"/>
        <w:ind w:left="-284"/>
        <w:jc w:val="both"/>
        <w:rPr>
          <w:rFonts w:ascii="Times New Roman" w:hAnsi="Times New Roman" w:cs="Times New Roman"/>
          <w:iCs/>
        </w:rPr>
      </w:pPr>
      <w:r w:rsidRPr="007E375F">
        <w:rPr>
          <w:rFonts w:ascii="Times New Roman" w:hAnsi="Times New Roman" w:cs="Times New Roman"/>
          <w:bCs/>
        </w:rPr>
        <w:t xml:space="preserve"> </w:t>
      </w:r>
      <w:r w:rsidRPr="007E375F">
        <w:rPr>
          <w:rFonts w:ascii="Times New Roman" w:hAnsi="Times New Roman" w:cs="Times New Roman"/>
          <w:iCs/>
        </w:rPr>
        <w:t xml:space="preserve">                                                              </w:t>
      </w:r>
      <w:r w:rsidRPr="00357FBC">
        <w:rPr>
          <w:rFonts w:ascii="Times New Roman" w:hAnsi="Times New Roman" w:cs="Times New Roman"/>
          <w:iCs/>
          <w:highlight w:val="yellow"/>
        </w:rPr>
        <w:t>Il Dir</w:t>
      </w:r>
      <w:r w:rsidR="006907E2" w:rsidRPr="00357FBC">
        <w:rPr>
          <w:rFonts w:ascii="Times New Roman" w:hAnsi="Times New Roman" w:cs="Times New Roman"/>
          <w:iCs/>
          <w:highlight w:val="yellow"/>
        </w:rPr>
        <w:t>ettore</w:t>
      </w:r>
      <w:r w:rsidR="00455A64" w:rsidRPr="00357FBC">
        <w:rPr>
          <w:rFonts w:ascii="Times New Roman" w:hAnsi="Times New Roman" w:cs="Times New Roman"/>
          <w:iCs/>
          <w:highlight w:val="yellow"/>
        </w:rPr>
        <w:t>/</w:t>
      </w:r>
      <w:r w:rsidR="001050A5">
        <w:rPr>
          <w:rFonts w:ascii="Times New Roman" w:hAnsi="Times New Roman" w:cs="Times New Roman"/>
          <w:iCs/>
          <w:highlight w:val="yellow"/>
        </w:rPr>
        <w:t>Presidente</w:t>
      </w:r>
      <w:r w:rsidR="004C149B" w:rsidRPr="00357FBC">
        <w:rPr>
          <w:rFonts w:ascii="Times New Roman" w:hAnsi="Times New Roman" w:cs="Times New Roman"/>
          <w:iCs/>
          <w:highlight w:val="yellow"/>
        </w:rPr>
        <w:t>_________________</w:t>
      </w:r>
      <w:r w:rsidR="006907E2" w:rsidRPr="007E375F">
        <w:rPr>
          <w:rFonts w:ascii="Times New Roman" w:hAnsi="Times New Roman" w:cs="Times New Roman"/>
          <w:iCs/>
        </w:rPr>
        <w:t xml:space="preserve"> </w:t>
      </w:r>
    </w:p>
    <w:p w14:paraId="28F6ADD6" w14:textId="77777777" w:rsidR="005A6BCC" w:rsidRPr="007E375F" w:rsidRDefault="005A6BCC" w:rsidP="00CE0838">
      <w:pPr>
        <w:jc w:val="both"/>
        <w:rPr>
          <w:b/>
          <w:bCs/>
          <w:sz w:val="24"/>
          <w:szCs w:val="24"/>
        </w:rPr>
      </w:pPr>
    </w:p>
    <w:p w14:paraId="1A77B5AC" w14:textId="77777777" w:rsidR="005A6BCC" w:rsidRPr="007E375F" w:rsidRDefault="005A6BCC" w:rsidP="00CE0838">
      <w:pPr>
        <w:jc w:val="both"/>
        <w:rPr>
          <w:b/>
          <w:bCs/>
          <w:sz w:val="24"/>
          <w:szCs w:val="24"/>
        </w:rPr>
      </w:pPr>
    </w:p>
    <w:sectPr w:rsidR="005A6BCC" w:rsidRPr="007E375F">
      <w:pgSz w:w="11907" w:h="16840"/>
      <w:pgMar w:top="992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BC9"/>
    <w:multiLevelType w:val="hybridMultilevel"/>
    <w:tmpl w:val="CEA07422"/>
    <w:lvl w:ilvl="0" w:tplc="1D0A5DC6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" w15:restartNumberingAfterBreak="0">
    <w:nsid w:val="06E776FE"/>
    <w:multiLevelType w:val="hybridMultilevel"/>
    <w:tmpl w:val="A8488624"/>
    <w:lvl w:ilvl="0" w:tplc="71C860DE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07E761C2"/>
    <w:multiLevelType w:val="hybridMultilevel"/>
    <w:tmpl w:val="5A62EF02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50D41D0"/>
    <w:multiLevelType w:val="hybridMultilevel"/>
    <w:tmpl w:val="A41A0B1E"/>
    <w:lvl w:ilvl="0" w:tplc="AF4099AA">
      <w:start w:val="1"/>
      <w:numFmt w:val="decimal"/>
      <w:lvlText w:val="%1)"/>
      <w:lvlJc w:val="left"/>
      <w:pPr>
        <w:ind w:left="76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 w15:restartNumberingAfterBreak="0">
    <w:nsid w:val="16A61480"/>
    <w:multiLevelType w:val="hybridMultilevel"/>
    <w:tmpl w:val="4B8816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5C6500"/>
    <w:multiLevelType w:val="hybridMultilevel"/>
    <w:tmpl w:val="84D097E4"/>
    <w:lvl w:ilvl="0" w:tplc="AF34CB5E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 w15:restartNumberingAfterBreak="0">
    <w:nsid w:val="1FE712AE"/>
    <w:multiLevelType w:val="hybridMultilevel"/>
    <w:tmpl w:val="52A4DDA4"/>
    <w:lvl w:ilvl="0" w:tplc="0410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A37FDB"/>
    <w:multiLevelType w:val="hybridMultilevel"/>
    <w:tmpl w:val="9536D41E"/>
    <w:lvl w:ilvl="0" w:tplc="567C3D40">
      <w:start w:val="1"/>
      <w:numFmt w:val="bullet"/>
      <w:lvlText w:val="0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E3776"/>
    <w:multiLevelType w:val="hybridMultilevel"/>
    <w:tmpl w:val="CE4603BC"/>
    <w:lvl w:ilvl="0" w:tplc="FF66A4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023103"/>
    <w:multiLevelType w:val="hybridMultilevel"/>
    <w:tmpl w:val="DBE6C724"/>
    <w:lvl w:ilvl="0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25D08"/>
    <w:multiLevelType w:val="hybridMultilevel"/>
    <w:tmpl w:val="8424B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2F7A"/>
    <w:multiLevelType w:val="hybridMultilevel"/>
    <w:tmpl w:val="C0D093FA"/>
    <w:lvl w:ilvl="0" w:tplc="9DA8BD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2" w15:restartNumberingAfterBreak="0">
    <w:nsid w:val="314B3953"/>
    <w:multiLevelType w:val="hybridMultilevel"/>
    <w:tmpl w:val="3B4668DA"/>
    <w:lvl w:ilvl="0" w:tplc="EA901372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3" w15:restartNumberingAfterBreak="0">
    <w:nsid w:val="31D02969"/>
    <w:multiLevelType w:val="hybridMultilevel"/>
    <w:tmpl w:val="ADAAF13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56A649B"/>
    <w:multiLevelType w:val="hybridMultilevel"/>
    <w:tmpl w:val="A038EE3A"/>
    <w:lvl w:ilvl="0" w:tplc="4C8872B0">
      <w:start w:val="1"/>
      <w:numFmt w:val="bullet"/>
      <w:lvlText w:val="-"/>
      <w:lvlJc w:val="left"/>
      <w:pPr>
        <w:ind w:left="436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B446E58"/>
    <w:multiLevelType w:val="hybridMultilevel"/>
    <w:tmpl w:val="0FFEC182"/>
    <w:lvl w:ilvl="0" w:tplc="14B0278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3F956FB6"/>
    <w:multiLevelType w:val="hybridMultilevel"/>
    <w:tmpl w:val="CDFE25F2"/>
    <w:lvl w:ilvl="0" w:tplc="8242AB64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7" w15:restartNumberingAfterBreak="0">
    <w:nsid w:val="4B3740B1"/>
    <w:multiLevelType w:val="hybridMultilevel"/>
    <w:tmpl w:val="01B4CAA8"/>
    <w:lvl w:ilvl="0" w:tplc="392005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CD42F8"/>
    <w:multiLevelType w:val="hybridMultilevel"/>
    <w:tmpl w:val="C442938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F8563E0"/>
    <w:multiLevelType w:val="hybridMultilevel"/>
    <w:tmpl w:val="B1769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A0338"/>
    <w:multiLevelType w:val="hybridMultilevel"/>
    <w:tmpl w:val="31862F32"/>
    <w:lvl w:ilvl="0" w:tplc="79E819C0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1" w15:restartNumberingAfterBreak="0">
    <w:nsid w:val="5694363E"/>
    <w:multiLevelType w:val="hybridMultilevel"/>
    <w:tmpl w:val="45FADBDC"/>
    <w:lvl w:ilvl="0" w:tplc="AF4099AA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2" w15:restartNumberingAfterBreak="0">
    <w:nsid w:val="56D03B5E"/>
    <w:multiLevelType w:val="hybridMultilevel"/>
    <w:tmpl w:val="7AE2A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10081"/>
    <w:multiLevelType w:val="hybridMultilevel"/>
    <w:tmpl w:val="0E9E3E40"/>
    <w:lvl w:ilvl="0" w:tplc="E7E83D5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7C48"/>
    <w:multiLevelType w:val="hybridMultilevel"/>
    <w:tmpl w:val="752EE45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D181961"/>
    <w:multiLevelType w:val="hybridMultilevel"/>
    <w:tmpl w:val="3A4257A8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6" w15:restartNumberingAfterBreak="0">
    <w:nsid w:val="6664632F"/>
    <w:multiLevelType w:val="hybridMultilevel"/>
    <w:tmpl w:val="B5A8A506"/>
    <w:lvl w:ilvl="0" w:tplc="B8C03A3E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6D4F3A1B"/>
    <w:multiLevelType w:val="hybridMultilevel"/>
    <w:tmpl w:val="AFAE5750"/>
    <w:lvl w:ilvl="0" w:tplc="567C3D40">
      <w:start w:val="1"/>
      <w:numFmt w:val="bullet"/>
      <w:lvlText w:val="0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D0446B"/>
    <w:multiLevelType w:val="hybridMultilevel"/>
    <w:tmpl w:val="FFC839F4"/>
    <w:lvl w:ilvl="0" w:tplc="0410000F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9" w15:restartNumberingAfterBreak="0">
    <w:nsid w:val="714126EC"/>
    <w:multiLevelType w:val="hybridMultilevel"/>
    <w:tmpl w:val="D6B67BC6"/>
    <w:lvl w:ilvl="0" w:tplc="69DEE7A8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0" w15:restartNumberingAfterBreak="0">
    <w:nsid w:val="72F276E6"/>
    <w:multiLevelType w:val="hybridMultilevel"/>
    <w:tmpl w:val="CDCA527C"/>
    <w:lvl w:ilvl="0" w:tplc="2B5CEC02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26"/>
  </w:num>
  <w:num w:numId="2">
    <w:abstractNumId w:val="5"/>
  </w:num>
  <w:num w:numId="3">
    <w:abstractNumId w:val="11"/>
  </w:num>
  <w:num w:numId="4">
    <w:abstractNumId w:val="28"/>
  </w:num>
  <w:num w:numId="5">
    <w:abstractNumId w:val="1"/>
  </w:num>
  <w:num w:numId="6">
    <w:abstractNumId w:val="23"/>
  </w:num>
  <w:num w:numId="7">
    <w:abstractNumId w:val="16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4"/>
  </w:num>
  <w:num w:numId="11">
    <w:abstractNumId w:val="17"/>
  </w:num>
  <w:num w:numId="12">
    <w:abstractNumId w:val="9"/>
  </w:num>
  <w:num w:numId="13">
    <w:abstractNumId w:val="18"/>
  </w:num>
  <w:num w:numId="14">
    <w:abstractNumId w:val="13"/>
  </w:num>
  <w:num w:numId="15">
    <w:abstractNumId w:val="29"/>
  </w:num>
  <w:num w:numId="16">
    <w:abstractNumId w:val="22"/>
  </w:num>
  <w:num w:numId="17">
    <w:abstractNumId w:val="19"/>
  </w:num>
  <w:num w:numId="18">
    <w:abstractNumId w:val="7"/>
  </w:num>
  <w:num w:numId="19">
    <w:abstractNumId w:val="15"/>
  </w:num>
  <w:num w:numId="20">
    <w:abstractNumId w:val="25"/>
  </w:num>
  <w:num w:numId="21">
    <w:abstractNumId w:val="24"/>
  </w:num>
  <w:num w:numId="22">
    <w:abstractNumId w:val="2"/>
  </w:num>
  <w:num w:numId="23">
    <w:abstractNumId w:val="12"/>
  </w:num>
  <w:num w:numId="24">
    <w:abstractNumId w:val="3"/>
  </w:num>
  <w:num w:numId="25">
    <w:abstractNumId w:val="21"/>
  </w:num>
  <w:num w:numId="26">
    <w:abstractNumId w:val="30"/>
  </w:num>
  <w:num w:numId="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0"/>
  </w:num>
  <w:num w:numId="29">
    <w:abstractNumId w:val="27"/>
  </w:num>
  <w:num w:numId="30">
    <w:abstractNumId w:val="0"/>
  </w:num>
  <w:num w:numId="31">
    <w:abstractNumId w:val="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8B"/>
    <w:rsid w:val="00001FD4"/>
    <w:rsid w:val="000143B6"/>
    <w:rsid w:val="0002255B"/>
    <w:rsid w:val="0004503A"/>
    <w:rsid w:val="00060394"/>
    <w:rsid w:val="00073FDC"/>
    <w:rsid w:val="0008420B"/>
    <w:rsid w:val="00086A55"/>
    <w:rsid w:val="000A20BC"/>
    <w:rsid w:val="000A5811"/>
    <w:rsid w:val="000A5D1D"/>
    <w:rsid w:val="000B7D92"/>
    <w:rsid w:val="000C128E"/>
    <w:rsid w:val="000C71BF"/>
    <w:rsid w:val="000C76FD"/>
    <w:rsid w:val="00102F2F"/>
    <w:rsid w:val="00102FC5"/>
    <w:rsid w:val="001050A5"/>
    <w:rsid w:val="00121AD9"/>
    <w:rsid w:val="0015214D"/>
    <w:rsid w:val="001537CF"/>
    <w:rsid w:val="00156CAD"/>
    <w:rsid w:val="001656D0"/>
    <w:rsid w:val="00165919"/>
    <w:rsid w:val="0018220F"/>
    <w:rsid w:val="001843E4"/>
    <w:rsid w:val="00185A9F"/>
    <w:rsid w:val="0019213B"/>
    <w:rsid w:val="00194B31"/>
    <w:rsid w:val="001C2545"/>
    <w:rsid w:val="001C692D"/>
    <w:rsid w:val="001C7456"/>
    <w:rsid w:val="001D3166"/>
    <w:rsid w:val="001D4780"/>
    <w:rsid w:val="001E0623"/>
    <w:rsid w:val="001E0E33"/>
    <w:rsid w:val="0020069A"/>
    <w:rsid w:val="002009B2"/>
    <w:rsid w:val="00216240"/>
    <w:rsid w:val="00244352"/>
    <w:rsid w:val="00257278"/>
    <w:rsid w:val="002608AD"/>
    <w:rsid w:val="00265B62"/>
    <w:rsid w:val="00267BA4"/>
    <w:rsid w:val="00284F63"/>
    <w:rsid w:val="00286224"/>
    <w:rsid w:val="00293B13"/>
    <w:rsid w:val="002B05A9"/>
    <w:rsid w:val="002C0E66"/>
    <w:rsid w:val="002D3441"/>
    <w:rsid w:val="002D41D6"/>
    <w:rsid w:val="002D69CF"/>
    <w:rsid w:val="002E6F61"/>
    <w:rsid w:val="00315300"/>
    <w:rsid w:val="00322591"/>
    <w:rsid w:val="00323CC3"/>
    <w:rsid w:val="003425EE"/>
    <w:rsid w:val="00344D69"/>
    <w:rsid w:val="003562F3"/>
    <w:rsid w:val="00357FBC"/>
    <w:rsid w:val="00361E5F"/>
    <w:rsid w:val="00390A9E"/>
    <w:rsid w:val="0039353E"/>
    <w:rsid w:val="00396166"/>
    <w:rsid w:val="003A3F2B"/>
    <w:rsid w:val="003B0409"/>
    <w:rsid w:val="003C4272"/>
    <w:rsid w:val="003D2394"/>
    <w:rsid w:val="003D4799"/>
    <w:rsid w:val="003E0472"/>
    <w:rsid w:val="003F5095"/>
    <w:rsid w:val="0040122F"/>
    <w:rsid w:val="004054D0"/>
    <w:rsid w:val="00406A76"/>
    <w:rsid w:val="00454505"/>
    <w:rsid w:val="00455A64"/>
    <w:rsid w:val="00480061"/>
    <w:rsid w:val="00483E1F"/>
    <w:rsid w:val="004854A1"/>
    <w:rsid w:val="00485980"/>
    <w:rsid w:val="004C149B"/>
    <w:rsid w:val="004D2845"/>
    <w:rsid w:val="00534CA4"/>
    <w:rsid w:val="00537A18"/>
    <w:rsid w:val="005419EC"/>
    <w:rsid w:val="00541A5E"/>
    <w:rsid w:val="00545676"/>
    <w:rsid w:val="00550193"/>
    <w:rsid w:val="00554B41"/>
    <w:rsid w:val="00560CFE"/>
    <w:rsid w:val="005645D1"/>
    <w:rsid w:val="00570B8A"/>
    <w:rsid w:val="0057208D"/>
    <w:rsid w:val="00593B01"/>
    <w:rsid w:val="005A273F"/>
    <w:rsid w:val="005A6BCC"/>
    <w:rsid w:val="005B76C4"/>
    <w:rsid w:val="005C7ECB"/>
    <w:rsid w:val="005D680D"/>
    <w:rsid w:val="00620C17"/>
    <w:rsid w:val="0063014D"/>
    <w:rsid w:val="00634159"/>
    <w:rsid w:val="0064291C"/>
    <w:rsid w:val="00642B68"/>
    <w:rsid w:val="00647C8F"/>
    <w:rsid w:val="00656461"/>
    <w:rsid w:val="00670A90"/>
    <w:rsid w:val="00686578"/>
    <w:rsid w:val="006907E2"/>
    <w:rsid w:val="006A22B1"/>
    <w:rsid w:val="006B0C54"/>
    <w:rsid w:val="006C5BCE"/>
    <w:rsid w:val="006D51C6"/>
    <w:rsid w:val="006D6379"/>
    <w:rsid w:val="006E2DE8"/>
    <w:rsid w:val="006E6318"/>
    <w:rsid w:val="006E6734"/>
    <w:rsid w:val="00722747"/>
    <w:rsid w:val="00751190"/>
    <w:rsid w:val="00760BE9"/>
    <w:rsid w:val="00770526"/>
    <w:rsid w:val="007816D5"/>
    <w:rsid w:val="007829A6"/>
    <w:rsid w:val="007912C4"/>
    <w:rsid w:val="007B04F3"/>
    <w:rsid w:val="007B507A"/>
    <w:rsid w:val="007C42C5"/>
    <w:rsid w:val="007C5DFC"/>
    <w:rsid w:val="007E3393"/>
    <w:rsid w:val="007E375F"/>
    <w:rsid w:val="007F0DD1"/>
    <w:rsid w:val="007F3D8E"/>
    <w:rsid w:val="0080217A"/>
    <w:rsid w:val="0081664B"/>
    <w:rsid w:val="008345A9"/>
    <w:rsid w:val="00837626"/>
    <w:rsid w:val="00861804"/>
    <w:rsid w:val="00861B1E"/>
    <w:rsid w:val="008A123A"/>
    <w:rsid w:val="008A1D3B"/>
    <w:rsid w:val="008B386B"/>
    <w:rsid w:val="008C28E6"/>
    <w:rsid w:val="008C50F0"/>
    <w:rsid w:val="008E3594"/>
    <w:rsid w:val="008F7564"/>
    <w:rsid w:val="008F79E9"/>
    <w:rsid w:val="00912132"/>
    <w:rsid w:val="00931EF8"/>
    <w:rsid w:val="009406F9"/>
    <w:rsid w:val="0095028C"/>
    <w:rsid w:val="00951234"/>
    <w:rsid w:val="009631B8"/>
    <w:rsid w:val="00975119"/>
    <w:rsid w:val="0097777F"/>
    <w:rsid w:val="00981672"/>
    <w:rsid w:val="00983085"/>
    <w:rsid w:val="0099194D"/>
    <w:rsid w:val="009947F9"/>
    <w:rsid w:val="009A149D"/>
    <w:rsid w:val="009C19DB"/>
    <w:rsid w:val="009D40C3"/>
    <w:rsid w:val="009D5EDB"/>
    <w:rsid w:val="009E3266"/>
    <w:rsid w:val="00A13387"/>
    <w:rsid w:val="00A15666"/>
    <w:rsid w:val="00A22B1B"/>
    <w:rsid w:val="00A22ED5"/>
    <w:rsid w:val="00A23013"/>
    <w:rsid w:val="00A26881"/>
    <w:rsid w:val="00A37D6E"/>
    <w:rsid w:val="00A60D7C"/>
    <w:rsid w:val="00AA1895"/>
    <w:rsid w:val="00AC1A85"/>
    <w:rsid w:val="00AC3DE9"/>
    <w:rsid w:val="00AC5C10"/>
    <w:rsid w:val="00AE1843"/>
    <w:rsid w:val="00B11321"/>
    <w:rsid w:val="00B167C4"/>
    <w:rsid w:val="00B176A9"/>
    <w:rsid w:val="00B430F2"/>
    <w:rsid w:val="00B4688B"/>
    <w:rsid w:val="00B672EA"/>
    <w:rsid w:val="00BC2C3C"/>
    <w:rsid w:val="00BD0846"/>
    <w:rsid w:val="00BD61DF"/>
    <w:rsid w:val="00BE3499"/>
    <w:rsid w:val="00BF01AA"/>
    <w:rsid w:val="00BF0918"/>
    <w:rsid w:val="00BF6339"/>
    <w:rsid w:val="00C0357B"/>
    <w:rsid w:val="00C05010"/>
    <w:rsid w:val="00C170D5"/>
    <w:rsid w:val="00C22CD7"/>
    <w:rsid w:val="00C3067B"/>
    <w:rsid w:val="00C353B8"/>
    <w:rsid w:val="00C44A30"/>
    <w:rsid w:val="00C508F2"/>
    <w:rsid w:val="00C66CAD"/>
    <w:rsid w:val="00C83DC1"/>
    <w:rsid w:val="00C935A7"/>
    <w:rsid w:val="00CA4339"/>
    <w:rsid w:val="00CC67F4"/>
    <w:rsid w:val="00CD0285"/>
    <w:rsid w:val="00CD690C"/>
    <w:rsid w:val="00CE0838"/>
    <w:rsid w:val="00CE286C"/>
    <w:rsid w:val="00D3168E"/>
    <w:rsid w:val="00D32116"/>
    <w:rsid w:val="00D809CE"/>
    <w:rsid w:val="00D80A6C"/>
    <w:rsid w:val="00D87D7E"/>
    <w:rsid w:val="00DA3240"/>
    <w:rsid w:val="00DA7A8F"/>
    <w:rsid w:val="00DB080C"/>
    <w:rsid w:val="00DB77A3"/>
    <w:rsid w:val="00DC3867"/>
    <w:rsid w:val="00DC4C32"/>
    <w:rsid w:val="00DD3067"/>
    <w:rsid w:val="00DD3D00"/>
    <w:rsid w:val="00DF3AA5"/>
    <w:rsid w:val="00DF43DE"/>
    <w:rsid w:val="00E11055"/>
    <w:rsid w:val="00E21DB5"/>
    <w:rsid w:val="00E359D4"/>
    <w:rsid w:val="00E54B05"/>
    <w:rsid w:val="00E650C7"/>
    <w:rsid w:val="00E7120E"/>
    <w:rsid w:val="00EA2105"/>
    <w:rsid w:val="00EC2F1B"/>
    <w:rsid w:val="00EE178C"/>
    <w:rsid w:val="00F2151D"/>
    <w:rsid w:val="00F2472C"/>
    <w:rsid w:val="00F55C1B"/>
    <w:rsid w:val="00F7285E"/>
    <w:rsid w:val="00F77A57"/>
    <w:rsid w:val="00F85DC1"/>
    <w:rsid w:val="00F86C3D"/>
    <w:rsid w:val="00F8707F"/>
    <w:rsid w:val="00FC4A1E"/>
    <w:rsid w:val="00FD65CC"/>
    <w:rsid w:val="00FE157E"/>
    <w:rsid w:val="00FE716A"/>
    <w:rsid w:val="00FF0E2F"/>
    <w:rsid w:val="00FF1FD7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E969E"/>
  <w14:defaultImageDpi w14:val="0"/>
  <w15:docId w15:val="{46492C3D-207E-4AB4-B7C0-9CD63B8F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left="993" w:hanging="993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ind w:left="709"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both"/>
      <w:outlineLvl w:val="6"/>
    </w:pPr>
    <w:rPr>
      <w:b/>
      <w:sz w:val="2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jc w:val="right"/>
      <w:outlineLvl w:val="7"/>
    </w:pPr>
    <w:rPr>
      <w:bCs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708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F01AA"/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left="709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993" w:hanging="3"/>
      <w:jc w:val="both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</w:style>
  <w:style w:type="paragraph" w:styleId="Rientrocorpodeltesto3">
    <w:name w:val="Body Text Indent 3"/>
    <w:basedOn w:val="Normale"/>
    <w:link w:val="Rientrocorpodeltesto3Carattere"/>
    <w:uiPriority w:val="99"/>
    <w:semiHidden/>
    <w:pPr>
      <w:ind w:left="993" w:hanging="3"/>
      <w:jc w:val="both"/>
    </w:pPr>
    <w:rPr>
      <w:i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sz w:val="16"/>
      <w:szCs w:val="16"/>
    </w:rPr>
  </w:style>
  <w:style w:type="paragraph" w:customStyle="1" w:styleId="Corpodeltesto">
    <w:name w:val="Corpo del testo"/>
    <w:basedOn w:val="Normale"/>
    <w:semiHidden/>
    <w:pPr>
      <w:jc w:val="both"/>
    </w:pPr>
    <w:rPr>
      <w:sz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jc w:val="both"/>
    </w:pPr>
    <w:rPr>
      <w:b/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Testodelblocco">
    <w:name w:val="Block Text"/>
    <w:basedOn w:val="Normale"/>
    <w:uiPriority w:val="99"/>
    <w:semiHidden/>
    <w:pPr>
      <w:tabs>
        <w:tab w:val="num" w:pos="2127"/>
      </w:tabs>
      <w:ind w:left="2127" w:right="-82" w:hanging="2127"/>
      <w:jc w:val="both"/>
    </w:pPr>
    <w:rPr>
      <w:sz w:val="24"/>
    </w:rPr>
  </w:style>
  <w:style w:type="paragraph" w:customStyle="1" w:styleId="LETTERA">
    <w:name w:val="LETTERA"/>
    <w:basedOn w:val="Normale"/>
    <w:pPr>
      <w:spacing w:line="240" w:lineRule="atLeast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uiPriority w:val="99"/>
    <w:pPr>
      <w:spacing w:before="1" w:after="1" w:line="180" w:lineRule="atLeast"/>
      <w:ind w:left="1" w:right="1" w:firstLine="1"/>
      <w:jc w:val="both"/>
    </w:pPr>
    <w:rPr>
      <w:rFonts w:ascii="Times" w:hAnsi="Times"/>
      <w:color w:val="000000"/>
      <w:sz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8C28E6"/>
    <w:rPr>
      <w:rFonts w:ascii="Times" w:hAnsi="Times"/>
      <w:color w:val="000000"/>
      <w:sz w:val="18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semiHidden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paragraph" w:styleId="Titolo">
    <w:name w:val="Title"/>
    <w:basedOn w:val="Normale"/>
    <w:link w:val="TitoloCarattere"/>
    <w:uiPriority w:val="10"/>
    <w:qFormat/>
    <w:pPr>
      <w:ind w:left="993" w:hanging="993"/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A23013"/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9E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419EC"/>
    <w:rPr>
      <w:rFonts w:ascii="Tahoma" w:hAnsi="Tahoma"/>
      <w:sz w:val="16"/>
    </w:rPr>
  </w:style>
  <w:style w:type="paragraph" w:styleId="Paragrafoelenco">
    <w:name w:val="List Paragraph"/>
    <w:basedOn w:val="Normale"/>
    <w:uiPriority w:val="34"/>
    <w:qFormat/>
    <w:rsid w:val="00620C17"/>
    <w:pPr>
      <w:ind w:left="708"/>
    </w:pPr>
  </w:style>
  <w:style w:type="character" w:customStyle="1" w:styleId="spanboldcenterbig">
    <w:name w:val="span_bold_center_big"/>
    <w:rsid w:val="00AC1A85"/>
  </w:style>
  <w:style w:type="character" w:styleId="Collegamentoipertestuale">
    <w:name w:val="Hyperlink"/>
    <w:basedOn w:val="Carpredefinitoparagrafo"/>
    <w:uiPriority w:val="99"/>
    <w:semiHidden/>
    <w:unhideWhenUsed/>
    <w:rsid w:val="001E0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decreti\dirigente\1PELOS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254073E82FF46A6990D2967323AA4" ma:contentTypeVersion="12" ma:contentTypeDescription="Create a new document." ma:contentTypeScope="" ma:versionID="72e51324c9f7beb5d98ea08966218711">
  <xsd:schema xmlns:xsd="http://www.w3.org/2001/XMLSchema" xmlns:xs="http://www.w3.org/2001/XMLSchema" xmlns:p="http://schemas.microsoft.com/office/2006/metadata/properties" xmlns:ns2="3728e803-489d-479e-ace3-01c9dd602419" xmlns:ns3="633abac7-b245-44d3-bbab-0148afa7e42c" targetNamespace="http://schemas.microsoft.com/office/2006/metadata/properties" ma:root="true" ma:fieldsID="c413962a843b62b1355e838e9eab963c" ns2:_="" ns3:_="">
    <xsd:import namespace="3728e803-489d-479e-ace3-01c9dd602419"/>
    <xsd:import namespace="633abac7-b245-44d3-bbab-0148afa7e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8e803-489d-479e-ace3-01c9dd60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bac7-b245-44d3-bbab-0148afa7e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3A319-B40E-4503-811A-29BEB0B93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8e803-489d-479e-ace3-01c9dd602419"/>
    <ds:schemaRef ds:uri="633abac7-b245-44d3-bbab-0148afa7e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2D139-3CCA-4E56-9161-7BB9807FF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46889-9AA5-4A25-A1B4-1F98D902D88D}">
  <ds:schemaRefs>
    <ds:schemaRef ds:uri="http://purl.org/dc/dcmitype/"/>
    <ds:schemaRef ds:uri="3728e803-489d-479e-ace3-01c9dd60241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33abac7-b245-44d3-bbab-0148afa7e42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1PELOSI.dot</Template>
  <TotalTime>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N...............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N...............</dc:title>
  <dc:subject/>
  <dc:creator>Edilizia</dc:creator>
  <cp:keywords/>
  <dc:description/>
  <cp:lastModifiedBy>Paola Natale</cp:lastModifiedBy>
  <cp:revision>2</cp:revision>
  <cp:lastPrinted>2017-03-15T14:07:00Z</cp:lastPrinted>
  <dcterms:created xsi:type="dcterms:W3CDTF">2020-12-11T12:46:00Z</dcterms:created>
  <dcterms:modified xsi:type="dcterms:W3CDTF">2020-12-11T12:46:00Z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0x010100741254073E82FF46A6990D2967323AA4</vt:lpwstr>
  </property>
</Properties>
</file>